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5C8" w:rsidRDefault="009557F6" w:rsidP="004F75C8">
      <w:pPr>
        <w:spacing w:after="0" w:line="240" w:lineRule="auto"/>
        <w:jc w:val="both"/>
        <w:rPr>
          <w:b/>
        </w:rPr>
      </w:pPr>
      <w:r>
        <w:rPr>
          <w:b/>
        </w:rPr>
        <w:t xml:space="preserve">Reunião anual </w:t>
      </w:r>
      <w:r w:rsidR="00277619">
        <w:rPr>
          <w:b/>
        </w:rPr>
        <w:t xml:space="preserve">SPTF </w:t>
      </w:r>
    </w:p>
    <w:p w:rsidR="00277619" w:rsidRDefault="00277619" w:rsidP="004F75C8">
      <w:pPr>
        <w:spacing w:after="0" w:line="240" w:lineRule="auto"/>
        <w:jc w:val="both"/>
        <w:rPr>
          <w:b/>
        </w:rPr>
      </w:pPr>
      <w:r>
        <w:rPr>
          <w:b/>
        </w:rPr>
        <w:t xml:space="preserve">Cidade do México </w:t>
      </w:r>
    </w:p>
    <w:p w:rsidR="00277619" w:rsidRDefault="00277619" w:rsidP="004F75C8">
      <w:pPr>
        <w:spacing w:after="0" w:line="240" w:lineRule="auto"/>
        <w:jc w:val="both"/>
        <w:rPr>
          <w:b/>
        </w:rPr>
      </w:pPr>
      <w:r>
        <w:rPr>
          <w:b/>
        </w:rPr>
        <w:t>5 a 8 de junho de 2017</w:t>
      </w:r>
    </w:p>
    <w:p w:rsidR="00AF6848" w:rsidRDefault="00BA6AEA" w:rsidP="004F75C8">
      <w:pPr>
        <w:spacing w:after="0" w:line="240" w:lineRule="auto"/>
        <w:jc w:val="both"/>
        <w:rPr>
          <w:b/>
        </w:rPr>
      </w:pPr>
      <w:r>
        <w:rPr>
          <w:b/>
        </w:rPr>
        <w:t>Contribuição: Eduardo R Manenti – Credisol</w:t>
      </w:r>
    </w:p>
    <w:p w:rsidR="00BA6AEA" w:rsidRDefault="00BA6AEA" w:rsidP="004F75C8">
      <w:pPr>
        <w:spacing w:after="0" w:line="240" w:lineRule="auto"/>
        <w:jc w:val="both"/>
        <w:rPr>
          <w:b/>
        </w:rPr>
      </w:pPr>
    </w:p>
    <w:p w:rsidR="00277619" w:rsidRDefault="00277619" w:rsidP="004F75C8">
      <w:pPr>
        <w:spacing w:after="0" w:line="240" w:lineRule="auto"/>
        <w:jc w:val="both"/>
      </w:pPr>
      <w:r>
        <w:t>Trata-se de uma reunião global, com a presença de representantes de 45 países</w:t>
      </w:r>
      <w:r w:rsidR="00BF5D2D">
        <w:t xml:space="preserve">. A reunião deste ano focou em 4 temas: </w:t>
      </w:r>
      <w:r w:rsidR="00772D1D">
        <w:t xml:space="preserve">1) </w:t>
      </w:r>
      <w:r w:rsidR="00BF5D2D">
        <w:t xml:space="preserve">Fixação responsável de preço (taxas) e controle do </w:t>
      </w:r>
      <w:proofErr w:type="spellStart"/>
      <w:r w:rsidR="00BF5D2D">
        <w:t>sobre-endividamento</w:t>
      </w:r>
      <w:proofErr w:type="spellEnd"/>
      <w:r w:rsidR="00BF5D2D">
        <w:t xml:space="preserve"> dos clientes; </w:t>
      </w:r>
      <w:r w:rsidR="00772D1D">
        <w:t xml:space="preserve">2) </w:t>
      </w:r>
      <w:r w:rsidR="00BF5D2D">
        <w:t>Tecnologia que beneficia os provedores (</w:t>
      </w:r>
      <w:proofErr w:type="spellStart"/>
      <w:r w:rsidR="00BF5D2D">
        <w:t>IMFs</w:t>
      </w:r>
      <w:proofErr w:type="spellEnd"/>
      <w:r w:rsidR="00BF5D2D">
        <w:t>) e os clientes;</w:t>
      </w:r>
      <w:r w:rsidR="00772D1D">
        <w:t xml:space="preserve"> 3)</w:t>
      </w:r>
      <w:r w:rsidR="00BF5D2D">
        <w:t xml:space="preserve"> </w:t>
      </w:r>
      <w:r w:rsidR="00772D1D">
        <w:t>O</w:t>
      </w:r>
      <w:r w:rsidR="00BF5D2D">
        <w:t xml:space="preserve"> impacto da regulação nos provedores (</w:t>
      </w:r>
      <w:proofErr w:type="spellStart"/>
      <w:r w:rsidR="00BF5D2D">
        <w:t>IMFs</w:t>
      </w:r>
      <w:proofErr w:type="spellEnd"/>
      <w:r w:rsidR="00BF5D2D">
        <w:t>);</w:t>
      </w:r>
      <w:r w:rsidR="00772D1D">
        <w:t xml:space="preserve"> 4)</w:t>
      </w:r>
      <w:r w:rsidR="00BF5D2D">
        <w:t xml:space="preserve"> Medição e uso dos dados dos resultados dos clientes (impacto social). </w:t>
      </w:r>
    </w:p>
    <w:p w:rsidR="00BF5D2D" w:rsidRDefault="00BF5D2D" w:rsidP="004F75C8">
      <w:pPr>
        <w:spacing w:after="0" w:line="240" w:lineRule="auto"/>
        <w:jc w:val="both"/>
      </w:pPr>
      <w:bookmarkStart w:id="0" w:name="_GoBack"/>
      <w:bookmarkEnd w:id="0"/>
    </w:p>
    <w:p w:rsidR="00BF5D2D" w:rsidRPr="00277619" w:rsidRDefault="00BF5D2D" w:rsidP="004F75C8">
      <w:pPr>
        <w:spacing w:after="0" w:line="240" w:lineRule="auto"/>
        <w:jc w:val="both"/>
      </w:pPr>
      <w:r>
        <w:t xml:space="preserve">Os temas foram explorados por meio de painéis, palestras, workshops e grupos menores de trabalho. O evento não foi somente uma conferência sobre </w:t>
      </w:r>
      <w:proofErr w:type="spellStart"/>
      <w:r>
        <w:t>microfinanças</w:t>
      </w:r>
      <w:proofErr w:type="spellEnd"/>
      <w:r>
        <w:t xml:space="preserve">, mas também uma reunião de trabalho. </w:t>
      </w:r>
    </w:p>
    <w:p w:rsidR="00277619" w:rsidRDefault="00277619" w:rsidP="004F75C8">
      <w:pPr>
        <w:spacing w:after="0" w:line="240" w:lineRule="auto"/>
        <w:jc w:val="both"/>
        <w:rPr>
          <w:b/>
        </w:rPr>
      </w:pPr>
    </w:p>
    <w:p w:rsidR="00B671DE" w:rsidRDefault="00C725DF" w:rsidP="00772D1D">
      <w:pPr>
        <w:pStyle w:val="CitaoIntensa"/>
      </w:pPr>
      <w:r>
        <w:t xml:space="preserve">Segunda-feira, 05 de junho </w:t>
      </w:r>
    </w:p>
    <w:p w:rsidR="00BF5D2D" w:rsidRPr="004F165D" w:rsidRDefault="00BF5D2D" w:rsidP="004F75C8">
      <w:pPr>
        <w:spacing w:after="0" w:line="240" w:lineRule="auto"/>
        <w:jc w:val="both"/>
        <w:rPr>
          <w:b/>
        </w:rPr>
      </w:pPr>
      <w:r>
        <w:rPr>
          <w:b/>
        </w:rPr>
        <w:t xml:space="preserve">Visita técnica – Sucursal </w:t>
      </w:r>
      <w:proofErr w:type="spellStart"/>
      <w:r>
        <w:rPr>
          <w:b/>
        </w:rPr>
        <w:t>Promujer</w:t>
      </w:r>
      <w:proofErr w:type="spellEnd"/>
      <w:r>
        <w:rPr>
          <w:b/>
        </w:rPr>
        <w:t xml:space="preserve"> </w:t>
      </w:r>
    </w:p>
    <w:p w:rsidR="00AC3BFA" w:rsidRDefault="00BC5B40" w:rsidP="004F75C8">
      <w:pPr>
        <w:spacing w:after="0" w:line="240" w:lineRule="auto"/>
        <w:jc w:val="both"/>
      </w:pPr>
      <w:r>
        <w:t xml:space="preserve">Saída com Pedro, </w:t>
      </w:r>
      <w:r w:rsidR="009557F6">
        <w:t>Isabel, Geórgia</w:t>
      </w:r>
      <w:r>
        <w:t xml:space="preserve">, </w:t>
      </w:r>
      <w:r w:rsidR="00072885">
        <w:t xml:space="preserve">Jaqueline e </w:t>
      </w:r>
      <w:proofErr w:type="spellStart"/>
      <w:r w:rsidR="00072885">
        <w:t>Sedenir</w:t>
      </w:r>
      <w:proofErr w:type="spellEnd"/>
      <w:r w:rsidR="00072885">
        <w:t xml:space="preserve"> em direção a TEOTIHUACAN, </w:t>
      </w:r>
      <w:r w:rsidR="00D468F8">
        <w:t xml:space="preserve">1h do Hotel. </w:t>
      </w:r>
      <w:r w:rsidR="002C49BF">
        <w:t xml:space="preserve">Pirâmides </w:t>
      </w:r>
      <w:r w:rsidR="004A0DAE">
        <w:t xml:space="preserve">construídas </w:t>
      </w:r>
      <w:r w:rsidR="005868E4">
        <w:t>200 a.c.</w:t>
      </w:r>
      <w:r w:rsidR="004F75C8">
        <w:t xml:space="preserve"> Em</w:t>
      </w:r>
      <w:r w:rsidR="005868E4">
        <w:t xml:space="preserve"> </w:t>
      </w:r>
      <w:r w:rsidR="00AC3BFA">
        <w:t xml:space="preserve">450 </w:t>
      </w:r>
      <w:proofErr w:type="spellStart"/>
      <w:r w:rsidR="00AC3BFA">
        <w:t>d.c.</w:t>
      </w:r>
      <w:proofErr w:type="spellEnd"/>
      <w:r w:rsidR="00AC3BFA">
        <w:t xml:space="preserve"> 125 mil viviam ali </w:t>
      </w:r>
      <w:r w:rsidR="004F75C8">
        <w:t>(</w:t>
      </w:r>
      <w:proofErr w:type="spellStart"/>
      <w:r w:rsidR="005601BD">
        <w:t>Nauatles</w:t>
      </w:r>
      <w:proofErr w:type="spellEnd"/>
      <w:r w:rsidR="005601BD">
        <w:t xml:space="preserve">, </w:t>
      </w:r>
      <w:proofErr w:type="spellStart"/>
      <w:r w:rsidR="004F75C8">
        <w:t>O</w:t>
      </w:r>
      <w:r w:rsidR="0052529E">
        <w:t>t</w:t>
      </w:r>
      <w:r w:rsidR="004F75C8">
        <w:t>o</w:t>
      </w:r>
      <w:r w:rsidR="0052529E">
        <w:t>mis</w:t>
      </w:r>
      <w:proofErr w:type="spellEnd"/>
      <w:r w:rsidR="0052529E">
        <w:t xml:space="preserve">, </w:t>
      </w:r>
      <w:r w:rsidR="004F75C8">
        <w:t>T</w:t>
      </w:r>
      <w:r w:rsidR="0052529E">
        <w:t xml:space="preserve">otonacas e </w:t>
      </w:r>
      <w:r w:rsidR="004F75C8">
        <w:t>A</w:t>
      </w:r>
      <w:r w:rsidR="0052529E">
        <w:t xml:space="preserve">stecas até </w:t>
      </w:r>
      <w:r w:rsidR="00C95264">
        <w:t>140</w:t>
      </w:r>
      <w:r w:rsidR="0031428D">
        <w:t>0</w:t>
      </w:r>
      <w:r w:rsidR="004F75C8">
        <w:t xml:space="preserve"> </w:t>
      </w:r>
      <w:proofErr w:type="spellStart"/>
      <w:r w:rsidR="004F75C8">
        <w:t>s.C</w:t>
      </w:r>
      <w:proofErr w:type="spellEnd"/>
      <w:r w:rsidR="004F75C8">
        <w:t>)</w:t>
      </w:r>
      <w:r w:rsidR="0031428D">
        <w:t xml:space="preserve">. </w:t>
      </w:r>
    </w:p>
    <w:p w:rsidR="002B00B2" w:rsidRDefault="00E944D2" w:rsidP="004F75C8">
      <w:pPr>
        <w:spacing w:after="0" w:line="240" w:lineRule="auto"/>
        <w:jc w:val="both"/>
      </w:pPr>
      <w:r>
        <w:t xml:space="preserve">14h </w:t>
      </w:r>
      <w:r w:rsidR="003D1BDA">
        <w:t>Visita</w:t>
      </w:r>
      <w:r w:rsidR="00DA0943">
        <w:t xml:space="preserve"> Sucursal</w:t>
      </w:r>
      <w:r w:rsidR="003D1BDA">
        <w:t xml:space="preserve"> </w:t>
      </w:r>
      <w:proofErr w:type="spellStart"/>
      <w:r w:rsidR="004F75C8">
        <w:t>P</w:t>
      </w:r>
      <w:r w:rsidR="003D1BDA">
        <w:t>romujer</w:t>
      </w:r>
      <w:proofErr w:type="spellEnd"/>
      <w:r w:rsidR="002920CF">
        <w:t xml:space="preserve"> cidade de TECÁMAC (</w:t>
      </w:r>
      <w:r w:rsidR="002920CF" w:rsidRPr="002920CF">
        <w:t>446 008 hab</w:t>
      </w:r>
      <w:r w:rsidR="002920CF">
        <w:t>.)</w:t>
      </w:r>
      <w:r w:rsidR="009557F6">
        <w:t>.</w:t>
      </w:r>
      <w:r w:rsidR="003D1BDA">
        <w:t xml:space="preserve"> </w:t>
      </w:r>
      <w:r w:rsidR="00222AF4">
        <w:t xml:space="preserve">15 </w:t>
      </w:r>
      <w:r w:rsidR="00647609">
        <w:t xml:space="preserve">agentes </w:t>
      </w:r>
      <w:r w:rsidR="00055BA7">
        <w:t>divididos entre conformidade</w:t>
      </w:r>
      <w:r w:rsidR="009557F6">
        <w:t>,</w:t>
      </w:r>
      <w:r w:rsidR="00055BA7">
        <w:t xml:space="preserve"> </w:t>
      </w:r>
      <w:r w:rsidR="009557F6">
        <w:t xml:space="preserve">com </w:t>
      </w:r>
      <w:r w:rsidR="00E7059C">
        <w:t xml:space="preserve">enfoque comercial </w:t>
      </w:r>
      <w:r w:rsidR="00296387">
        <w:t>(2 ciclos)</w:t>
      </w:r>
      <w:r w:rsidR="009557F6">
        <w:t>,</w:t>
      </w:r>
      <w:r w:rsidR="00296387">
        <w:t xml:space="preserve"> </w:t>
      </w:r>
      <w:r w:rsidR="009557F6">
        <w:t xml:space="preserve">e graduação. </w:t>
      </w:r>
      <w:r w:rsidR="00B41C8B">
        <w:t xml:space="preserve">2500 clientes </w:t>
      </w:r>
      <w:r w:rsidR="001D4A11">
        <w:t>245 bancas, 2</w:t>
      </w:r>
      <w:r w:rsidR="00055BA7">
        <w:t xml:space="preserve"> coordenadores, </w:t>
      </w:r>
      <w:r w:rsidR="00513F1A">
        <w:t xml:space="preserve">créditos grupais do tipo banca comunal </w:t>
      </w:r>
      <w:r w:rsidR="00CE4257">
        <w:t xml:space="preserve">com no mínimo 9 e no máximo 35 pessoas. </w:t>
      </w:r>
      <w:r w:rsidR="00BF13C6">
        <w:t>Agentes de conformidade tem mais aptidão comercial, os</w:t>
      </w:r>
      <w:r w:rsidR="00A56E85">
        <w:t xml:space="preserve"> de</w:t>
      </w:r>
      <w:r w:rsidR="00BF13C6">
        <w:t xml:space="preserve"> </w:t>
      </w:r>
      <w:r w:rsidR="00AA4B81">
        <w:t xml:space="preserve">graduação trabalham outros produtos como o imediato e </w:t>
      </w:r>
      <w:r w:rsidR="006159E3">
        <w:t xml:space="preserve">exclusivo (pode ser usado para consumo mas </w:t>
      </w:r>
      <w:r w:rsidR="00852DBE">
        <w:t xml:space="preserve">tem que ter negócio). Ciclos de </w:t>
      </w:r>
      <w:r w:rsidR="006E087A">
        <w:t xml:space="preserve">6 meses e tickets 1.500 a </w:t>
      </w:r>
      <w:r w:rsidR="008B6258">
        <w:t xml:space="preserve">7.000. </w:t>
      </w:r>
      <w:proofErr w:type="spellStart"/>
      <w:r w:rsidR="008B6258">
        <w:t>Tecamac</w:t>
      </w:r>
      <w:proofErr w:type="spellEnd"/>
      <w:r w:rsidR="008B6258">
        <w:t xml:space="preserve"> 1.400.000 habitantes com 2500 </w:t>
      </w:r>
      <w:r w:rsidR="00D23D4E">
        <w:t xml:space="preserve">clientes. Sucursal com 19 funcionários. </w:t>
      </w:r>
    </w:p>
    <w:p w:rsidR="002B00B2" w:rsidRDefault="002B00B2" w:rsidP="004F75C8">
      <w:pPr>
        <w:spacing w:after="0" w:line="240" w:lineRule="auto"/>
        <w:jc w:val="both"/>
      </w:pPr>
      <w:r>
        <w:t xml:space="preserve">Realizam campanhas </w:t>
      </w:r>
      <w:r w:rsidR="00E26658">
        <w:t xml:space="preserve">de serviço de saúde, possuem consultório com Enfermeira, dividem o grupo no dia do pagamento </w:t>
      </w:r>
      <w:r w:rsidR="00722602">
        <w:t xml:space="preserve">para exames periódicos. Capacitam dependendo o ciclo com tema de desenvolvimento do </w:t>
      </w:r>
      <w:r w:rsidR="000B06E5">
        <w:t xml:space="preserve">negócio e </w:t>
      </w:r>
      <w:proofErr w:type="spellStart"/>
      <w:r w:rsidR="000B06E5">
        <w:t>emponderamento</w:t>
      </w:r>
      <w:proofErr w:type="spellEnd"/>
      <w:r w:rsidR="000B06E5">
        <w:t xml:space="preserve">. </w:t>
      </w:r>
      <w:r w:rsidR="00032678">
        <w:t xml:space="preserve">Os Agentes recebem um script com a programação de capacitação que tem que dar </w:t>
      </w:r>
      <w:r w:rsidR="00361AE0">
        <w:t xml:space="preserve">durante os pagamentos. </w:t>
      </w:r>
    </w:p>
    <w:p w:rsidR="004C586D" w:rsidRDefault="008B1008" w:rsidP="004F75C8">
      <w:pPr>
        <w:spacing w:after="0" w:line="240" w:lineRule="auto"/>
        <w:jc w:val="both"/>
      </w:pPr>
      <w:r>
        <w:t>Taxas 6.8 a.m.</w:t>
      </w:r>
      <w:r w:rsidR="00496DF5">
        <w:t xml:space="preserve"> </w:t>
      </w:r>
      <w:proofErr w:type="spellStart"/>
      <w:r w:rsidR="00496DF5">
        <w:t>Tac</w:t>
      </w:r>
      <w:proofErr w:type="spellEnd"/>
      <w:r w:rsidR="00496DF5">
        <w:t xml:space="preserve"> 1%</w:t>
      </w:r>
      <w:r w:rsidR="00B1661F">
        <w:t xml:space="preserve"> com seguro falecimento etc. </w:t>
      </w:r>
      <w:r w:rsidR="00360D05">
        <w:t xml:space="preserve">Ordem </w:t>
      </w:r>
      <w:r w:rsidR="004C586D">
        <w:t>do dia sessão pago (cartaz vermelho).</w:t>
      </w:r>
    </w:p>
    <w:p w:rsidR="00C81948" w:rsidRDefault="005C532C" w:rsidP="004F75C8">
      <w:pPr>
        <w:spacing w:after="0" w:line="240" w:lineRule="auto"/>
        <w:jc w:val="both"/>
      </w:pPr>
      <w:r>
        <w:t xml:space="preserve">16h matriz Pro </w:t>
      </w:r>
      <w:proofErr w:type="spellStart"/>
      <w:r>
        <w:t>Mujer</w:t>
      </w:r>
      <w:proofErr w:type="spellEnd"/>
      <w:r>
        <w:t xml:space="preserve"> </w:t>
      </w:r>
      <w:r w:rsidR="00772EB5">
        <w:t xml:space="preserve">Rodolfo </w:t>
      </w:r>
      <w:r w:rsidR="00D473F6">
        <w:t xml:space="preserve">e Margarida </w:t>
      </w:r>
      <w:r w:rsidR="007D693A">
        <w:t xml:space="preserve">carteira </w:t>
      </w:r>
      <w:r w:rsidR="0071206F">
        <w:t xml:space="preserve">85 milhões </w:t>
      </w:r>
      <w:r w:rsidR="00414DA9">
        <w:t xml:space="preserve">46.500 clientes </w:t>
      </w:r>
      <w:r w:rsidR="007A6737">
        <w:t xml:space="preserve">1.850,00 médio.  </w:t>
      </w:r>
      <w:r w:rsidR="00C81948">
        <w:t xml:space="preserve">Plano de integração muito bem estruturado. </w:t>
      </w:r>
    </w:p>
    <w:p w:rsidR="002920CF" w:rsidRDefault="002920CF" w:rsidP="004F75C8">
      <w:pPr>
        <w:spacing w:after="0" w:line="240" w:lineRule="auto"/>
        <w:jc w:val="both"/>
        <w:rPr>
          <w:b/>
        </w:rPr>
      </w:pPr>
    </w:p>
    <w:p w:rsidR="00772D1D" w:rsidRDefault="006E0CAF" w:rsidP="00772D1D">
      <w:pPr>
        <w:pStyle w:val="CitaoIntensa"/>
      </w:pPr>
      <w:r w:rsidRPr="004F165D">
        <w:t>Terça-feira, 06</w:t>
      </w:r>
      <w:r w:rsidR="00C725DF">
        <w:t xml:space="preserve"> de junho</w:t>
      </w:r>
    </w:p>
    <w:p w:rsidR="006E0CAF" w:rsidRDefault="00772D1D" w:rsidP="004F75C8">
      <w:pPr>
        <w:spacing w:after="0" w:line="240" w:lineRule="auto"/>
        <w:jc w:val="both"/>
        <w:rPr>
          <w:b/>
        </w:rPr>
      </w:pPr>
      <w:r>
        <w:rPr>
          <w:b/>
        </w:rPr>
        <w:t xml:space="preserve">Reuniões prévias. </w:t>
      </w:r>
      <w:r w:rsidR="00A17FA0" w:rsidRPr="004F165D">
        <w:rPr>
          <w:b/>
        </w:rPr>
        <w:t xml:space="preserve"> </w:t>
      </w:r>
    </w:p>
    <w:p w:rsidR="00FB43F8" w:rsidRDefault="00273479" w:rsidP="004F75C8">
      <w:pPr>
        <w:spacing w:after="0" w:line="240" w:lineRule="auto"/>
        <w:jc w:val="both"/>
      </w:pPr>
      <w:r>
        <w:t xml:space="preserve">- Participação no workshop das 9h </w:t>
      </w:r>
      <w:proofErr w:type="spellStart"/>
      <w:r>
        <w:t>as</w:t>
      </w:r>
      <w:proofErr w:type="spellEnd"/>
      <w:r>
        <w:t xml:space="preserve"> 17h para apresentar e conhecer avanços, mensuração e monitoramento de Resultados Sociais. </w:t>
      </w:r>
    </w:p>
    <w:p w:rsidR="00273479" w:rsidRDefault="00273479" w:rsidP="004F75C8">
      <w:pPr>
        <w:spacing w:after="0" w:line="240" w:lineRule="auto"/>
        <w:jc w:val="both"/>
      </w:pPr>
      <w:r>
        <w:t xml:space="preserve">- </w:t>
      </w:r>
      <w:r w:rsidR="00FB43F8">
        <w:t xml:space="preserve">Formaram-se grupos para debate e realização de atividades. No meu grupo estavam membros do </w:t>
      </w:r>
      <w:proofErr w:type="spellStart"/>
      <w:r w:rsidR="00FB43F8" w:rsidRPr="00FB43F8">
        <w:t>Grameen</w:t>
      </w:r>
      <w:proofErr w:type="spellEnd"/>
      <w:r w:rsidR="00FB43F8" w:rsidRPr="00FB43F8">
        <w:t xml:space="preserve"> Bank</w:t>
      </w:r>
      <w:r w:rsidR="00FB43F8">
        <w:t xml:space="preserve">, </w:t>
      </w:r>
      <w:proofErr w:type="spellStart"/>
      <w:r w:rsidR="00FB43F8">
        <w:t>Grameen</w:t>
      </w:r>
      <w:proofErr w:type="spellEnd"/>
      <w:r w:rsidR="00FB43F8">
        <w:t xml:space="preserve"> Foundation</w:t>
      </w:r>
      <w:r>
        <w:t xml:space="preserve"> e representantes de instituições da Nicarágua, México e Paquistão. </w:t>
      </w:r>
    </w:p>
    <w:p w:rsidR="000B68A5" w:rsidRDefault="00273479" w:rsidP="004F75C8">
      <w:pPr>
        <w:spacing w:after="0" w:line="240" w:lineRule="auto"/>
        <w:jc w:val="both"/>
      </w:pPr>
      <w:r>
        <w:lastRenderedPageBreak/>
        <w:t xml:space="preserve">- Falou-se muito da </w:t>
      </w:r>
      <w:r w:rsidRPr="00A56E85">
        <w:rPr>
          <w:b/>
        </w:rPr>
        <w:t>Teoria da Mudança</w:t>
      </w:r>
      <w:r>
        <w:t xml:space="preserve"> e sua estruturação.</w:t>
      </w:r>
      <w:r w:rsidR="000B68A5" w:rsidRPr="000B68A5">
        <w:t xml:space="preserve"> O que uma iniciativa social faz (quais são suas atividades ou intervenções) e como estas ajudarão a alcançar os objetivos desejados (as tais </w:t>
      </w:r>
      <w:r w:rsidR="000B68A5" w:rsidRPr="00A56E85">
        <w:rPr>
          <w:b/>
        </w:rPr>
        <w:t>transformações sociais</w:t>
      </w:r>
      <w:r w:rsidR="000B68A5" w:rsidRPr="000B68A5">
        <w:t>).</w:t>
      </w:r>
      <w:r>
        <w:t xml:space="preserve"> </w:t>
      </w:r>
    </w:p>
    <w:p w:rsidR="00273479" w:rsidRDefault="000B68A5" w:rsidP="004F75C8">
      <w:pPr>
        <w:spacing w:after="0" w:line="240" w:lineRule="auto"/>
        <w:jc w:val="both"/>
      </w:pPr>
      <w:r>
        <w:t xml:space="preserve">- </w:t>
      </w:r>
      <w:r w:rsidR="00273479">
        <w:t xml:space="preserve">Viu-se que muitas instituições </w:t>
      </w:r>
      <w:r w:rsidR="00273479" w:rsidRPr="00A56E85">
        <w:rPr>
          <w:b/>
        </w:rPr>
        <w:t>não tem o enfoque muito claro</w:t>
      </w:r>
      <w:r w:rsidR="00273479">
        <w:t xml:space="preserve"> e por isso não conseguem saber o que mensurar ao certo. Por exemplo se o enfoque é de combate à pobreza, quais são os indicadores de pobreza que são mensurados e avaliados? Quais os resultados</w:t>
      </w:r>
      <w:r>
        <w:t>?</w:t>
      </w:r>
      <w:r w:rsidR="00273479">
        <w:t xml:space="preserve"> As linhas de crédito estão adequadas a este enfoque? </w:t>
      </w:r>
    </w:p>
    <w:p w:rsidR="000B68A5" w:rsidRDefault="000B68A5" w:rsidP="004F75C8">
      <w:pPr>
        <w:spacing w:after="0" w:line="240" w:lineRule="auto"/>
        <w:jc w:val="both"/>
      </w:pPr>
      <w:r>
        <w:t xml:space="preserve">- Vimos que temos muitos dados no sistema, mas como interpretamos tudo? Estamos usando os dados para medir os </w:t>
      </w:r>
      <w:r w:rsidRPr="00AF6848">
        <w:rPr>
          <w:b/>
        </w:rPr>
        <w:t>resultados na vida dos clientes</w:t>
      </w:r>
      <w:r>
        <w:t xml:space="preserve">? Ex.: % de clientes elevaram seu faturamento? % de clientes que puderam contratar mais pessoas? % de clientes que estão menos endividados ou mais endividados? % de clientes que se consideram mais felizes com sua atividade? % de clientes que melhoraram a gestão do negócio? Dependendo do enfoque. </w:t>
      </w:r>
    </w:p>
    <w:p w:rsidR="008A0F6F" w:rsidRDefault="008A0F6F" w:rsidP="004F75C8">
      <w:pPr>
        <w:spacing w:after="0" w:line="240" w:lineRule="auto"/>
        <w:jc w:val="both"/>
      </w:pPr>
      <w:r>
        <w:t xml:space="preserve">- Se temos </w:t>
      </w:r>
      <w:r w:rsidRPr="00AF6848">
        <w:rPr>
          <w:b/>
        </w:rPr>
        <w:t>enfoque na</w:t>
      </w:r>
      <w:r w:rsidR="000B68A5" w:rsidRPr="00AF6848">
        <w:rPr>
          <w:b/>
        </w:rPr>
        <w:t xml:space="preserve"> edu</w:t>
      </w:r>
      <w:r w:rsidRPr="00AF6848">
        <w:rPr>
          <w:b/>
        </w:rPr>
        <w:t>cação financeira</w:t>
      </w:r>
      <w:r>
        <w:t xml:space="preserve"> ou gerencial, </w:t>
      </w:r>
      <w:r w:rsidRPr="00AF6848">
        <w:rPr>
          <w:b/>
        </w:rPr>
        <w:t>houve melhora na gestão das atividades dos empreendedores atendidos</w:t>
      </w:r>
      <w:r>
        <w:t xml:space="preserve">? Fomento ao empreendedor: Quantos negócios aumentaram seu faturamento? Etc. </w:t>
      </w:r>
    </w:p>
    <w:p w:rsidR="00862D70" w:rsidRDefault="00B60780" w:rsidP="004F75C8">
      <w:pPr>
        <w:spacing w:after="0" w:line="240" w:lineRule="auto"/>
        <w:jc w:val="both"/>
      </w:pPr>
      <w:r>
        <w:t>- N</w:t>
      </w:r>
      <w:r w:rsidR="008A0F6F">
        <w:t xml:space="preserve">o debate em grupo o primeiro assunto foi o papel do </w:t>
      </w:r>
      <w:r w:rsidR="008A0F6F" w:rsidRPr="00AF6848">
        <w:rPr>
          <w:b/>
        </w:rPr>
        <w:t>Agente de Crédito</w:t>
      </w:r>
      <w:r w:rsidR="008A0F6F">
        <w:t xml:space="preserve"> no levantamento das informações</w:t>
      </w:r>
      <w:r>
        <w:t>, todos relataram dificuldade</w:t>
      </w:r>
      <w:r w:rsidR="00862D70">
        <w:t xml:space="preserve"> c</w:t>
      </w:r>
      <w:r>
        <w:t xml:space="preserve">onscientizar a equipe de que cada </w:t>
      </w:r>
      <w:r w:rsidRPr="00AF6848">
        <w:rPr>
          <w:b/>
        </w:rPr>
        <w:t>campo é importante para gerar estatística</w:t>
      </w:r>
      <w:r w:rsidR="00862D70">
        <w:t xml:space="preserve">. Sugeriu-se treinamento para alinhamento da compreensão de cada tópico. </w:t>
      </w:r>
    </w:p>
    <w:p w:rsidR="000B68A5" w:rsidRDefault="00862D70" w:rsidP="004F75C8">
      <w:pPr>
        <w:spacing w:after="0" w:line="240" w:lineRule="auto"/>
        <w:jc w:val="both"/>
      </w:pPr>
      <w:r>
        <w:t>- Vimos também a importância d</w:t>
      </w:r>
      <w:r w:rsidR="0079295F">
        <w:t xml:space="preserve">e </w:t>
      </w:r>
      <w:r w:rsidRPr="00AF6848">
        <w:rPr>
          <w:b/>
        </w:rPr>
        <w:t>comparar o desempenho dos indicadores</w:t>
      </w:r>
      <w:r w:rsidR="0079295F">
        <w:t xml:space="preserve"> da Instituição</w:t>
      </w:r>
      <w:r>
        <w:t xml:space="preserve"> com o padrão </w:t>
      </w:r>
      <w:r w:rsidRPr="00AF6848">
        <w:rPr>
          <w:b/>
        </w:rPr>
        <w:t>regional ou nacional</w:t>
      </w:r>
      <w:r>
        <w:t xml:space="preserve">. Ex.: X % dos clientes da Instituição possuem ensino superior. Qual </w:t>
      </w:r>
      <w:proofErr w:type="gramStart"/>
      <w:r>
        <w:t>e</w:t>
      </w:r>
      <w:proofErr w:type="gramEnd"/>
      <w:r>
        <w:t xml:space="preserve"> média regional ou nacional? X % dos clientes possuem curso na área de gestão. Qual a média regional ou nacional? </w:t>
      </w:r>
    </w:p>
    <w:p w:rsidR="006E0CAF" w:rsidRDefault="00FB43F8" w:rsidP="004F75C8">
      <w:pPr>
        <w:spacing w:after="0" w:line="240" w:lineRule="auto"/>
        <w:jc w:val="both"/>
      </w:pPr>
      <w:r>
        <w:t xml:space="preserve"> </w:t>
      </w:r>
    </w:p>
    <w:p w:rsidR="00135CB6" w:rsidRDefault="00A56E85" w:rsidP="004F75C8">
      <w:pPr>
        <w:spacing w:after="0" w:line="240" w:lineRule="auto"/>
        <w:jc w:val="both"/>
      </w:pPr>
      <w:proofErr w:type="spellStart"/>
      <w:r>
        <w:t>Pontos-chave</w:t>
      </w:r>
      <w:proofErr w:type="spellEnd"/>
      <w:r>
        <w:t xml:space="preserve">: </w:t>
      </w:r>
      <w:r w:rsidR="00AE7FD8">
        <w:t xml:space="preserve">Coletar os dados </w:t>
      </w:r>
      <w:r w:rsidR="001A442D">
        <w:t xml:space="preserve">corretamente, equipe bem treinada, </w:t>
      </w:r>
      <w:r w:rsidR="00F308B6">
        <w:t xml:space="preserve">armazenamento e definição de indicadores. Contextualizar e comparar com benchmarks, </w:t>
      </w:r>
      <w:r w:rsidR="00135CB6">
        <w:t xml:space="preserve">monitorar </w:t>
      </w:r>
      <w:r w:rsidR="00EF17F2">
        <w:t xml:space="preserve">o comportamento </w:t>
      </w:r>
      <w:r w:rsidR="00135CB6">
        <w:t>histórico.</w:t>
      </w:r>
    </w:p>
    <w:p w:rsidR="004F75C8" w:rsidRDefault="004F75C8" w:rsidP="004F75C8">
      <w:pPr>
        <w:spacing w:after="0" w:line="240" w:lineRule="auto"/>
        <w:jc w:val="both"/>
        <w:rPr>
          <w:b/>
        </w:rPr>
      </w:pPr>
    </w:p>
    <w:p w:rsidR="00772D1D" w:rsidRDefault="00772D1D" w:rsidP="00772D1D">
      <w:pPr>
        <w:pStyle w:val="CitaoIntensa"/>
      </w:pPr>
      <w:r>
        <w:t>Quarta-feira</w:t>
      </w:r>
      <w:r w:rsidR="000362BF" w:rsidRPr="004F165D">
        <w:t>, 07</w:t>
      </w:r>
      <w:r>
        <w:t xml:space="preserve"> de junho. </w:t>
      </w:r>
    </w:p>
    <w:p w:rsidR="000362BF" w:rsidRPr="004F165D" w:rsidRDefault="00772D1D" w:rsidP="004F75C8">
      <w:pPr>
        <w:spacing w:after="0" w:line="240" w:lineRule="auto"/>
        <w:jc w:val="both"/>
        <w:rPr>
          <w:b/>
        </w:rPr>
      </w:pPr>
      <w:r>
        <w:rPr>
          <w:b/>
        </w:rPr>
        <w:t xml:space="preserve">Reunião plenária </w:t>
      </w:r>
      <w:r w:rsidR="00A17FA0" w:rsidRPr="004F165D">
        <w:rPr>
          <w:b/>
        </w:rPr>
        <w:t xml:space="preserve"> </w:t>
      </w:r>
    </w:p>
    <w:p w:rsidR="004437D5" w:rsidRDefault="00CF0E8B" w:rsidP="004F75C8">
      <w:pPr>
        <w:spacing w:after="0" w:line="240" w:lineRule="auto"/>
        <w:jc w:val="both"/>
      </w:pPr>
      <w:r>
        <w:t xml:space="preserve">Panorama </w:t>
      </w:r>
      <w:r w:rsidR="004437D5">
        <w:t xml:space="preserve">do que vem sendo feito, apresentação AMCRED. </w:t>
      </w:r>
    </w:p>
    <w:p w:rsidR="008A0F00" w:rsidRDefault="0004613C" w:rsidP="0004613C">
      <w:pPr>
        <w:spacing w:after="0" w:line="240" w:lineRule="auto"/>
        <w:jc w:val="both"/>
      </w:pPr>
      <w:r>
        <w:t xml:space="preserve">- </w:t>
      </w:r>
      <w:r w:rsidR="008A0F00">
        <w:t xml:space="preserve">Brasil tem um grande potencial de crescimento para o Microcrédito. </w:t>
      </w:r>
    </w:p>
    <w:p w:rsidR="0004613C" w:rsidRDefault="00071610" w:rsidP="0004613C">
      <w:pPr>
        <w:spacing w:after="0" w:line="240" w:lineRule="auto"/>
        <w:jc w:val="both"/>
      </w:pPr>
      <w:r>
        <w:t xml:space="preserve">- </w:t>
      </w:r>
      <w:r w:rsidR="008A0F00">
        <w:t xml:space="preserve">População se encontra com stress financeiro o que eleva a importância de desenvolver </w:t>
      </w:r>
      <w:r>
        <w:t xml:space="preserve">e usar </w:t>
      </w:r>
      <w:r w:rsidR="008A0F00">
        <w:t xml:space="preserve">mecanismos de gestão de risco, como feito pelas </w:t>
      </w:r>
      <w:proofErr w:type="spellStart"/>
      <w:r w:rsidR="008A0F00">
        <w:t>OSCIPs</w:t>
      </w:r>
      <w:proofErr w:type="spellEnd"/>
      <w:r w:rsidR="008A0F00">
        <w:t xml:space="preserve"> de SC com a Central de Risco e SC Garantias (afora SCR do Banco Central e demais </w:t>
      </w:r>
      <w:proofErr w:type="spellStart"/>
      <w:r w:rsidR="008A0F00">
        <w:t>b</w:t>
      </w:r>
      <w:r w:rsidR="0004613C">
        <w:t>ureaus</w:t>
      </w:r>
      <w:proofErr w:type="spellEnd"/>
      <w:r w:rsidR="0004613C">
        <w:t xml:space="preserve">); </w:t>
      </w:r>
    </w:p>
    <w:p w:rsidR="0004613C" w:rsidRDefault="0004613C" w:rsidP="0004613C">
      <w:pPr>
        <w:spacing w:after="0" w:line="240" w:lineRule="auto"/>
        <w:jc w:val="both"/>
      </w:pPr>
      <w:r>
        <w:t xml:space="preserve">- Forças externas, como legislação e mercado, influenciam fortemente na operação das </w:t>
      </w:r>
      <w:proofErr w:type="spellStart"/>
      <w:r>
        <w:t>OSCIPs</w:t>
      </w:r>
      <w:proofErr w:type="spellEnd"/>
    </w:p>
    <w:p w:rsidR="0004613C" w:rsidRDefault="0004613C" w:rsidP="0004613C">
      <w:pPr>
        <w:spacing w:after="0" w:line="240" w:lineRule="auto"/>
        <w:jc w:val="both"/>
      </w:pPr>
      <w:r>
        <w:t>-</w:t>
      </w:r>
      <w:r w:rsidR="00071610">
        <w:t xml:space="preserve"> </w:t>
      </w:r>
      <w:r>
        <w:t>Estão em implantação ferramentas digitais que contribuirão com a inclusão digital e redução dos custos operacionais.</w:t>
      </w:r>
    </w:p>
    <w:p w:rsidR="00071610" w:rsidRDefault="0004613C" w:rsidP="0004613C">
      <w:pPr>
        <w:spacing w:after="0" w:line="240" w:lineRule="auto"/>
        <w:jc w:val="both"/>
      </w:pPr>
      <w:r>
        <w:t>-</w:t>
      </w:r>
      <w:r w:rsidR="00071610">
        <w:t xml:space="preserve"> Depois da realização dos Workshops (2015 e 2016) as </w:t>
      </w:r>
      <w:proofErr w:type="spellStart"/>
      <w:r w:rsidR="00071610">
        <w:t>OSCIPs</w:t>
      </w:r>
      <w:proofErr w:type="spellEnd"/>
      <w:r w:rsidR="00071610">
        <w:t xml:space="preserve"> estão melhorando suas práticas de Gestão de Desempenho Social. </w:t>
      </w:r>
    </w:p>
    <w:p w:rsidR="00D9442C" w:rsidRDefault="00071610" w:rsidP="0004613C">
      <w:pPr>
        <w:spacing w:after="0" w:line="240" w:lineRule="auto"/>
        <w:jc w:val="both"/>
      </w:pPr>
      <w:r>
        <w:t xml:space="preserve">- O nível de implementação de boas práticas na região (América Latina) é de 70%, as </w:t>
      </w:r>
      <w:proofErr w:type="spellStart"/>
      <w:r>
        <w:t>OSCIPs</w:t>
      </w:r>
      <w:proofErr w:type="spellEnd"/>
      <w:r>
        <w:t xml:space="preserve"> de SC estão com 60% de acordo com o Relatório Final</w:t>
      </w:r>
      <w:r w:rsidR="00D9442C">
        <w:t xml:space="preserve"> de GDS. </w:t>
      </w:r>
    </w:p>
    <w:p w:rsidR="002920CF" w:rsidRDefault="00071610" w:rsidP="004F75C8">
      <w:pPr>
        <w:spacing w:after="0" w:line="240" w:lineRule="auto"/>
        <w:jc w:val="both"/>
        <w:sectPr w:rsidR="002920CF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t xml:space="preserve">  </w:t>
      </w:r>
    </w:p>
    <w:p w:rsidR="002920CF" w:rsidRPr="00C725DF" w:rsidRDefault="00C725DF" w:rsidP="004F75C8">
      <w:pPr>
        <w:spacing w:after="0" w:line="240" w:lineRule="auto"/>
        <w:jc w:val="both"/>
        <w:rPr>
          <w:b/>
          <w:sz w:val="20"/>
        </w:rPr>
      </w:pPr>
      <w:r w:rsidRPr="00C725DF">
        <w:rPr>
          <w:b/>
          <w:sz w:val="20"/>
        </w:rPr>
        <w:t>BRA</w:t>
      </w:r>
    </w:p>
    <w:p w:rsidR="002920CF" w:rsidRPr="00C725DF" w:rsidRDefault="00277619" w:rsidP="004F75C8">
      <w:pPr>
        <w:spacing w:after="0" w:line="240" w:lineRule="auto"/>
        <w:jc w:val="both"/>
        <w:rPr>
          <w:sz w:val="20"/>
        </w:rPr>
      </w:pPr>
      <w:r w:rsidRPr="00C725DF">
        <w:rPr>
          <w:sz w:val="20"/>
        </w:rPr>
        <w:t xml:space="preserve">PIB </w:t>
      </w:r>
      <w:r w:rsidR="002920CF" w:rsidRPr="00C725DF">
        <w:rPr>
          <w:sz w:val="20"/>
        </w:rPr>
        <w:t xml:space="preserve">1.800 tri (2011 era </w:t>
      </w:r>
      <w:proofErr w:type="gramStart"/>
      <w:r w:rsidR="002920CF" w:rsidRPr="00C725DF">
        <w:rPr>
          <w:sz w:val="20"/>
        </w:rPr>
        <w:t>2.616 tri</w:t>
      </w:r>
      <w:proofErr w:type="gramEnd"/>
      <w:r w:rsidR="002920CF" w:rsidRPr="00C725DF">
        <w:rPr>
          <w:sz w:val="20"/>
        </w:rPr>
        <w:t xml:space="preserve">) </w:t>
      </w:r>
    </w:p>
    <w:p w:rsidR="002920CF" w:rsidRPr="00C725DF" w:rsidRDefault="002920CF" w:rsidP="004F75C8">
      <w:pPr>
        <w:spacing w:after="0" w:line="240" w:lineRule="auto"/>
        <w:jc w:val="both"/>
        <w:rPr>
          <w:sz w:val="20"/>
        </w:rPr>
      </w:pPr>
      <w:r w:rsidRPr="00C725DF">
        <w:rPr>
          <w:sz w:val="20"/>
        </w:rPr>
        <w:t xml:space="preserve">207.800.000 hab. </w:t>
      </w:r>
    </w:p>
    <w:p w:rsidR="002920CF" w:rsidRPr="00C725DF" w:rsidRDefault="002920CF" w:rsidP="004F75C8">
      <w:pPr>
        <w:spacing w:after="0" w:line="240" w:lineRule="auto"/>
        <w:jc w:val="both"/>
        <w:rPr>
          <w:sz w:val="20"/>
        </w:rPr>
      </w:pPr>
      <w:r w:rsidRPr="00C725DF">
        <w:rPr>
          <w:sz w:val="20"/>
        </w:rPr>
        <w:t>7,4%</w:t>
      </w:r>
      <w:r w:rsidR="00BF5D2D" w:rsidRPr="00C725DF">
        <w:rPr>
          <w:sz w:val="20"/>
        </w:rPr>
        <w:t>*</w:t>
      </w:r>
      <w:r w:rsidRPr="00C725DF">
        <w:rPr>
          <w:sz w:val="20"/>
        </w:rPr>
        <w:t xml:space="preserve"> são considerados </w:t>
      </w:r>
      <w:r w:rsidR="00BF5D2D" w:rsidRPr="00C725DF">
        <w:rPr>
          <w:sz w:val="20"/>
        </w:rPr>
        <w:t xml:space="preserve">muito pobres.   </w:t>
      </w:r>
    </w:p>
    <w:p w:rsidR="002920CF" w:rsidRPr="00C725DF" w:rsidRDefault="002920CF" w:rsidP="004F75C8">
      <w:pPr>
        <w:spacing w:after="0" w:line="240" w:lineRule="auto"/>
        <w:jc w:val="both"/>
        <w:rPr>
          <w:b/>
          <w:sz w:val="20"/>
        </w:rPr>
      </w:pPr>
      <w:r w:rsidRPr="00C725DF">
        <w:rPr>
          <w:b/>
          <w:sz w:val="20"/>
        </w:rPr>
        <w:t xml:space="preserve">MEX </w:t>
      </w:r>
    </w:p>
    <w:p w:rsidR="002920CF" w:rsidRPr="00C725DF" w:rsidRDefault="00277619" w:rsidP="004F75C8">
      <w:pPr>
        <w:spacing w:after="0" w:line="240" w:lineRule="auto"/>
        <w:jc w:val="both"/>
        <w:rPr>
          <w:sz w:val="20"/>
        </w:rPr>
      </w:pPr>
      <w:r w:rsidRPr="00C725DF">
        <w:rPr>
          <w:sz w:val="20"/>
        </w:rPr>
        <w:t xml:space="preserve">PIB </w:t>
      </w:r>
      <w:r w:rsidR="002920CF" w:rsidRPr="00C725DF">
        <w:rPr>
          <w:sz w:val="20"/>
        </w:rPr>
        <w:t>1.144 tri</w:t>
      </w:r>
    </w:p>
    <w:p w:rsidR="002920CF" w:rsidRPr="00C725DF" w:rsidRDefault="002920CF" w:rsidP="004F75C8">
      <w:pPr>
        <w:spacing w:after="0" w:line="240" w:lineRule="auto"/>
        <w:jc w:val="both"/>
        <w:rPr>
          <w:sz w:val="20"/>
        </w:rPr>
      </w:pPr>
      <w:r w:rsidRPr="00C725DF">
        <w:rPr>
          <w:sz w:val="20"/>
        </w:rPr>
        <w:t xml:space="preserve">127.500.000 hab. </w:t>
      </w:r>
    </w:p>
    <w:p w:rsidR="002920CF" w:rsidRPr="00C725DF" w:rsidRDefault="002920CF" w:rsidP="004F75C8">
      <w:pPr>
        <w:spacing w:after="0" w:line="240" w:lineRule="auto"/>
        <w:jc w:val="both"/>
        <w:rPr>
          <w:sz w:val="20"/>
        </w:rPr>
      </w:pPr>
      <w:r w:rsidRPr="00C725DF">
        <w:rPr>
          <w:sz w:val="20"/>
        </w:rPr>
        <w:t>53%</w:t>
      </w:r>
      <w:r w:rsidR="00BF5D2D" w:rsidRPr="00C725DF">
        <w:rPr>
          <w:sz w:val="20"/>
        </w:rPr>
        <w:t>*</w:t>
      </w:r>
      <w:r w:rsidRPr="00C725DF">
        <w:rPr>
          <w:sz w:val="20"/>
        </w:rPr>
        <w:t xml:space="preserve"> são considerados </w:t>
      </w:r>
      <w:r w:rsidR="00BF5D2D" w:rsidRPr="00C725DF">
        <w:rPr>
          <w:sz w:val="20"/>
        </w:rPr>
        <w:t xml:space="preserve">muito </w:t>
      </w:r>
      <w:r w:rsidRPr="00C725DF">
        <w:rPr>
          <w:sz w:val="20"/>
        </w:rPr>
        <w:t>pobre</w:t>
      </w:r>
      <w:r w:rsidR="00BF5D2D" w:rsidRPr="00C725DF">
        <w:rPr>
          <w:sz w:val="20"/>
        </w:rPr>
        <w:t>s.</w:t>
      </w:r>
      <w:r w:rsidRPr="00C725DF">
        <w:rPr>
          <w:sz w:val="20"/>
        </w:rPr>
        <w:t xml:space="preserve">   </w:t>
      </w:r>
    </w:p>
    <w:p w:rsidR="002920CF" w:rsidRDefault="002920CF" w:rsidP="004F75C8">
      <w:pPr>
        <w:spacing w:after="0" w:line="240" w:lineRule="auto"/>
        <w:jc w:val="both"/>
        <w:sectPr w:rsidR="002920CF" w:rsidSect="002920CF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C725DF" w:rsidRPr="00C725DF" w:rsidRDefault="00C725DF" w:rsidP="00C725DF">
      <w:pPr>
        <w:spacing w:after="0" w:line="240" w:lineRule="auto"/>
        <w:jc w:val="both"/>
        <w:rPr>
          <w:sz w:val="20"/>
        </w:rPr>
      </w:pPr>
      <w:r w:rsidRPr="00C725DF">
        <w:rPr>
          <w:sz w:val="20"/>
        </w:rPr>
        <w:t>*BID</w:t>
      </w:r>
    </w:p>
    <w:p w:rsidR="0067135A" w:rsidRDefault="0067135A" w:rsidP="004F75C8">
      <w:pPr>
        <w:spacing w:after="0" w:line="240" w:lineRule="auto"/>
        <w:jc w:val="both"/>
      </w:pPr>
      <w:proofErr w:type="spellStart"/>
      <w:r>
        <w:lastRenderedPageBreak/>
        <w:t>Fintech</w:t>
      </w:r>
      <w:proofErr w:type="spellEnd"/>
      <w:r>
        <w:t xml:space="preserve"> </w:t>
      </w:r>
      <w:r w:rsidR="00772D1D">
        <w:t xml:space="preserve">– Como aproximar mais as </w:t>
      </w:r>
      <w:proofErr w:type="spellStart"/>
      <w:r w:rsidR="00772D1D">
        <w:t>IMFs</w:t>
      </w:r>
      <w:proofErr w:type="spellEnd"/>
      <w:r w:rsidR="00772D1D">
        <w:t xml:space="preserve"> dos clientes.  </w:t>
      </w:r>
    </w:p>
    <w:p w:rsidR="00AE2559" w:rsidRDefault="00AE2559" w:rsidP="004F75C8">
      <w:pPr>
        <w:spacing w:after="0" w:line="240" w:lineRule="auto"/>
        <w:jc w:val="both"/>
      </w:pPr>
    </w:p>
    <w:p w:rsidR="00A24B8C" w:rsidRDefault="00A24B8C" w:rsidP="004F75C8">
      <w:pPr>
        <w:spacing w:after="0" w:line="240" w:lineRule="auto"/>
        <w:jc w:val="both"/>
      </w:pPr>
      <w:r>
        <w:t xml:space="preserve">- Falou-se muito sobre o importante papel das </w:t>
      </w:r>
      <w:proofErr w:type="spellStart"/>
      <w:r>
        <w:t>Fintechs</w:t>
      </w:r>
      <w:proofErr w:type="spellEnd"/>
      <w:r>
        <w:t xml:space="preserve"> para as instituições reguladas e principalmente não-reguladas, com exemplos de modelos enxutos e mais complexos. </w:t>
      </w:r>
    </w:p>
    <w:p w:rsidR="00A24B8C" w:rsidRDefault="00A24B8C" w:rsidP="004F75C8">
      <w:pPr>
        <w:spacing w:after="0" w:line="240" w:lineRule="auto"/>
        <w:jc w:val="both"/>
      </w:pPr>
      <w:r>
        <w:t xml:space="preserve">- </w:t>
      </w:r>
      <w:proofErr w:type="spellStart"/>
      <w:r w:rsidRPr="00600B59">
        <w:rPr>
          <w:b/>
        </w:rPr>
        <w:t>Kubo</w:t>
      </w:r>
      <w:proofErr w:type="spellEnd"/>
      <w:r>
        <w:t xml:space="preserve"> (México) apresentou seu modelo, complexo, de plataforma que capta, </w:t>
      </w:r>
      <w:r w:rsidR="00600B59">
        <w:t xml:space="preserve">organiza, avalia e libera crédito, 100% digital. São 14 mil transações por mês. </w:t>
      </w:r>
    </w:p>
    <w:p w:rsidR="00DB6C4D" w:rsidRDefault="00600B59" w:rsidP="004F75C8">
      <w:pPr>
        <w:spacing w:after="0" w:line="240" w:lineRule="auto"/>
        <w:jc w:val="both"/>
      </w:pPr>
      <w:r>
        <w:t xml:space="preserve">- </w:t>
      </w:r>
      <w:proofErr w:type="spellStart"/>
      <w:r w:rsidRPr="00600B59">
        <w:rPr>
          <w:b/>
        </w:rPr>
        <w:t>Crezcamos</w:t>
      </w:r>
      <w:proofErr w:type="spellEnd"/>
      <w:r>
        <w:t xml:space="preserve"> é focada em áreas rurais, atende 91% de municípios rurais com produtos: crédito, proteção (seguros) e transações (arranjo de pagamento). </w:t>
      </w:r>
      <w:proofErr w:type="spellStart"/>
      <w:r>
        <w:t>Crezcapay</w:t>
      </w:r>
      <w:proofErr w:type="spellEnd"/>
      <w:r>
        <w:t xml:space="preserve"> (</w:t>
      </w:r>
      <w:proofErr w:type="spellStart"/>
      <w:r>
        <w:t>Micromob</w:t>
      </w:r>
      <w:proofErr w:type="spellEnd"/>
      <w:r>
        <w:t xml:space="preserve"> para Credisol) é uma tecnologia que foi utilizada para facilitar a vida dos agricultores na hora de receber o crédito </w:t>
      </w:r>
      <w:r w:rsidR="00DB6C4D">
        <w:t>e realizar pagamentos, pois lá é muito difícil ir até o centro para realizar estas transações. Podia ser feito até com celulares analógicos, ambos recebendo SMS para confirmar as transações. A ideia é substituir por dinheiro digital</w:t>
      </w:r>
    </w:p>
    <w:p w:rsidR="00600B59" w:rsidRDefault="00DB6C4D" w:rsidP="004F75C8">
      <w:pPr>
        <w:spacing w:after="0" w:line="240" w:lineRule="auto"/>
        <w:jc w:val="both"/>
      </w:pPr>
      <w:r>
        <w:t xml:space="preserve">- Agregou-se à plataforma um </w:t>
      </w:r>
      <w:r w:rsidRPr="00DB6C4D">
        <w:rPr>
          <w:b/>
        </w:rPr>
        <w:t>aplicativo que coleta e compartilha</w:t>
      </w:r>
      <w:r>
        <w:t xml:space="preserve"> informações sobre a cultura, clima, tendências, variações de preço, etc. (muito interessante). Todas estas informações caem na mesa de operações formando uma base de dados contribuindo com a análise de crédito e com a orientação dos agricultores.    </w:t>
      </w:r>
      <w:r w:rsidR="00600B59">
        <w:t xml:space="preserve">  </w:t>
      </w:r>
    </w:p>
    <w:p w:rsidR="00AE2559" w:rsidRDefault="009E11F7" w:rsidP="004F75C8">
      <w:pPr>
        <w:spacing w:after="0" w:line="240" w:lineRule="auto"/>
        <w:jc w:val="both"/>
      </w:pPr>
      <w:r w:rsidRPr="009E11F7">
        <w:rPr>
          <w:b/>
        </w:rPr>
        <w:t xml:space="preserve">- </w:t>
      </w:r>
      <w:proofErr w:type="spellStart"/>
      <w:r w:rsidRPr="009E11F7">
        <w:rPr>
          <w:b/>
        </w:rPr>
        <w:t>Micromob</w:t>
      </w:r>
      <w:proofErr w:type="spellEnd"/>
      <w:r>
        <w:rPr>
          <w:b/>
        </w:rPr>
        <w:t xml:space="preserve"> </w:t>
      </w:r>
      <w:r w:rsidR="008558C3">
        <w:t xml:space="preserve">atende instituições reguladas e não reguladas, oferece serviços para gestão do risco e arranjos de pagamento. </w:t>
      </w:r>
      <w:r w:rsidR="00B3401F">
        <w:t xml:space="preserve">Principais benefícios para o cliente: transferência de recurso, pagamento de conta, app no celular, inclusão digital, melhor relação com a IMF, sem custo de manutenção, tarifa só pelo que for usar. </w:t>
      </w:r>
      <w:r w:rsidR="00772D1D">
        <w:t>A IMF não regulada passa a oferecer mais serviços (</w:t>
      </w:r>
      <w:proofErr w:type="spellStart"/>
      <w:r w:rsidR="00772D1D">
        <w:t>microfinanças</w:t>
      </w:r>
      <w:proofErr w:type="spellEnd"/>
      <w:r w:rsidR="00772D1D">
        <w:t xml:space="preserve">) ao Microempreendedor sem depender do banco tradicional. </w:t>
      </w:r>
      <w:r w:rsidR="008558C3">
        <w:t xml:space="preserve"> </w:t>
      </w:r>
    </w:p>
    <w:p w:rsidR="00B3401F" w:rsidRDefault="00B3401F" w:rsidP="004F75C8">
      <w:pPr>
        <w:spacing w:after="0" w:line="240" w:lineRule="auto"/>
        <w:jc w:val="both"/>
      </w:pPr>
      <w:r>
        <w:t xml:space="preserve">- Abriu-se para </w:t>
      </w:r>
      <w:r w:rsidRPr="00B3401F">
        <w:rPr>
          <w:b/>
        </w:rPr>
        <w:t>debate</w:t>
      </w:r>
      <w:r>
        <w:t xml:space="preserve"> e alguns questionamentos foram feitos. Para </w:t>
      </w:r>
      <w:proofErr w:type="spellStart"/>
      <w:r>
        <w:t>Crezcamos</w:t>
      </w:r>
      <w:proofErr w:type="spellEnd"/>
      <w:r>
        <w:t xml:space="preserve">: como foi o processo de decidir investir em tecnologia? Começou com a participação num fórum sobre </w:t>
      </w:r>
      <w:proofErr w:type="spellStart"/>
      <w:r>
        <w:t>microfinanca</w:t>
      </w:r>
      <w:proofErr w:type="spellEnd"/>
      <w:r>
        <w:t xml:space="preserve"> e mudanças climáticas. Implantaram a ferramenta para agilizar a liberação de crédito para agricultores, mas perceberam que por aí conseguiram ricas informações que poderiam servir para outras finalidades. </w:t>
      </w:r>
      <w:r w:rsidRPr="00B3401F">
        <w:rPr>
          <w:b/>
        </w:rPr>
        <w:t>A tecnologia ajudou e reduzir custos</w:t>
      </w:r>
      <w:r>
        <w:t xml:space="preserve"> operacionais e a dependência de outros bancos (liberação). </w:t>
      </w:r>
    </w:p>
    <w:p w:rsidR="009E11F7" w:rsidRDefault="00B3401F" w:rsidP="004F75C8">
      <w:pPr>
        <w:spacing w:after="0" w:line="240" w:lineRule="auto"/>
        <w:jc w:val="both"/>
      </w:pPr>
      <w:r>
        <w:t xml:space="preserve">-  </w:t>
      </w:r>
      <w:r w:rsidR="00A10DC0" w:rsidRPr="00A10DC0">
        <w:rPr>
          <w:b/>
        </w:rPr>
        <w:t>Adaptação e aceitação dos clientes.</w:t>
      </w:r>
      <w:r w:rsidR="00B264FF">
        <w:rPr>
          <w:b/>
        </w:rPr>
        <w:t xml:space="preserve"> </w:t>
      </w:r>
      <w:r w:rsidR="00B264FF">
        <w:t>Constatou-se que h</w:t>
      </w:r>
      <w:r w:rsidR="00A10DC0">
        <w:t xml:space="preserve">á mais receio por parte da IMF do que pelos clientes. </w:t>
      </w:r>
      <w:r w:rsidR="00B264FF">
        <w:t xml:space="preserve">Houve uma grande aceitação depois de usufruir dos benefícios. Investiu-se muito em treinamento contínuo para os Agentes para que entendam todas as funcionalidades e passem segurança aos clientes. </w:t>
      </w:r>
      <w:r w:rsidR="00B264FF" w:rsidRPr="00B264FF">
        <w:rPr>
          <w:b/>
        </w:rPr>
        <w:t>Meta é realizar tudo pelo celular</w:t>
      </w:r>
      <w:r w:rsidR="00B264FF">
        <w:t xml:space="preserve"> progressivamente. </w:t>
      </w:r>
      <w:r w:rsidR="00A10DC0">
        <w:t xml:space="preserve"> </w:t>
      </w:r>
    </w:p>
    <w:p w:rsidR="00B7719F" w:rsidRDefault="00B7719F" w:rsidP="004F75C8">
      <w:pPr>
        <w:spacing w:after="0" w:line="240" w:lineRule="auto"/>
        <w:jc w:val="both"/>
      </w:pPr>
      <w:r>
        <w:t>- (</w:t>
      </w:r>
      <w:proofErr w:type="spellStart"/>
      <w:r>
        <w:t>Kubo</w:t>
      </w:r>
      <w:proofErr w:type="spellEnd"/>
      <w:proofErr w:type="gramStart"/>
      <w:r>
        <w:t>) As</w:t>
      </w:r>
      <w:proofErr w:type="gramEnd"/>
      <w:r>
        <w:t xml:space="preserve"> pessoas estão cada vez mais fazendo tudo pelo celular. Sobre o risco de crédito, visita do agente e tudo mais... O sistema é robusto e cruza muitas informações (mais de 30 mil pontos), GPS indica a localização da pessoa e já sinaliza as tendências de mercado, risco e muito mais para aquela região. Um </w:t>
      </w:r>
      <w:r w:rsidRPr="00B7719F">
        <w:rPr>
          <w:b/>
        </w:rPr>
        <w:t>funcionário tem mais probabilidade de passar informação errada</w:t>
      </w:r>
      <w:r>
        <w:t xml:space="preserve"> (mentir) do que o sistema. </w:t>
      </w:r>
    </w:p>
    <w:p w:rsidR="00FD6F3C" w:rsidRDefault="00B7719F" w:rsidP="004F75C8">
      <w:pPr>
        <w:spacing w:after="0" w:line="240" w:lineRule="auto"/>
        <w:jc w:val="both"/>
      </w:pPr>
      <w:r>
        <w:t xml:space="preserve">- </w:t>
      </w:r>
      <w:r w:rsidRPr="00FD6F3C">
        <w:rPr>
          <w:b/>
        </w:rPr>
        <w:t xml:space="preserve">As </w:t>
      </w:r>
      <w:proofErr w:type="spellStart"/>
      <w:r w:rsidRPr="00FD6F3C">
        <w:rPr>
          <w:b/>
        </w:rPr>
        <w:t>IMFs</w:t>
      </w:r>
      <w:proofErr w:type="spellEnd"/>
      <w:r w:rsidRPr="00FD6F3C">
        <w:rPr>
          <w:b/>
        </w:rPr>
        <w:t xml:space="preserve"> devem se estruturar para </w:t>
      </w:r>
      <w:r w:rsidR="00FD6F3C" w:rsidRPr="00FD6F3C">
        <w:rPr>
          <w:b/>
        </w:rPr>
        <w:t>agilizar o processo.</w:t>
      </w:r>
      <w:r w:rsidR="00FD6F3C">
        <w:t xml:space="preserve"> Se um cliente pagou em dia por três anos, os </w:t>
      </w:r>
      <w:proofErr w:type="spellStart"/>
      <w:r w:rsidR="00FD6F3C">
        <w:t>bureaus</w:t>
      </w:r>
      <w:proofErr w:type="spellEnd"/>
      <w:r w:rsidR="00FD6F3C">
        <w:t xml:space="preserve"> de crédito confirmam a situação e seu endividamento, o que mais analisar? Se as informações forem negativas, luzes amarelas e vermelhas se acendem. É mais simples do que mandar alguém para conferir. </w:t>
      </w:r>
      <w:r w:rsidR="00AB573E">
        <w:t xml:space="preserve">Uma coisa fica evidente: os Agentes estão levantando as informações corretas? </w:t>
      </w:r>
    </w:p>
    <w:p w:rsidR="00AB573E" w:rsidRDefault="00AB573E" w:rsidP="004F75C8">
      <w:pPr>
        <w:spacing w:after="0" w:line="240" w:lineRule="auto"/>
        <w:jc w:val="both"/>
      </w:pPr>
      <w:r>
        <w:t xml:space="preserve">- Um dos principais benefícios para as </w:t>
      </w:r>
      <w:proofErr w:type="spellStart"/>
      <w:r>
        <w:t>IMFs</w:t>
      </w:r>
      <w:proofErr w:type="spellEnd"/>
      <w:r>
        <w:t xml:space="preserve"> é saber onde os clientes estão gastando o dinheiro. Hoje, com dinheiro na mão, onde estão gastando? </w:t>
      </w:r>
    </w:p>
    <w:p w:rsidR="00AB573E" w:rsidRDefault="00AB573E" w:rsidP="004F75C8">
      <w:pPr>
        <w:spacing w:after="0" w:line="240" w:lineRule="auto"/>
        <w:jc w:val="both"/>
      </w:pPr>
    </w:p>
    <w:p w:rsidR="009E11F7" w:rsidRPr="00AB573E" w:rsidRDefault="00AB573E" w:rsidP="004F75C8">
      <w:pPr>
        <w:spacing w:after="0" w:line="240" w:lineRule="auto"/>
        <w:jc w:val="both"/>
        <w:rPr>
          <w:b/>
        </w:rPr>
      </w:pPr>
      <w:r w:rsidRPr="00AB573E">
        <w:rPr>
          <w:b/>
        </w:rPr>
        <w:t>Stress financeiro e saúde financeira</w:t>
      </w:r>
    </w:p>
    <w:p w:rsidR="00AB573E" w:rsidRDefault="00AB573E" w:rsidP="004F75C8">
      <w:pPr>
        <w:spacing w:after="0" w:line="240" w:lineRule="auto"/>
        <w:jc w:val="both"/>
      </w:pPr>
    </w:p>
    <w:p w:rsidR="00AB573E" w:rsidRDefault="00E26FC7" w:rsidP="004F75C8">
      <w:pPr>
        <w:spacing w:after="0" w:line="240" w:lineRule="auto"/>
        <w:jc w:val="both"/>
      </w:pPr>
      <w:r>
        <w:t xml:space="preserve">- </w:t>
      </w:r>
      <w:r w:rsidR="008A56B9" w:rsidRPr="008A56B9">
        <w:t>Stress financeiro e saúde financeira</w:t>
      </w:r>
      <w:r w:rsidR="008A56B9">
        <w:t xml:space="preserve"> estão relacionados, mas não são a mesma coisa. Stress </w:t>
      </w:r>
      <w:r w:rsidR="008A56B9" w:rsidRPr="00772D1D">
        <w:rPr>
          <w:b/>
        </w:rPr>
        <w:t>financeiro se manifesta por meio de problemas de saúde</w:t>
      </w:r>
      <w:r w:rsidR="008A56B9">
        <w:t xml:space="preserve"> (úlceras, insônia, depressão). Mulheres são mais estressadas financeiramente do que homens. Pessoas direta ou indiretamente deixam de comprar comida de melhor qualidade por conta das dívidas. </w:t>
      </w:r>
    </w:p>
    <w:p w:rsidR="008A56B9" w:rsidRDefault="008A56B9" w:rsidP="004F75C8">
      <w:pPr>
        <w:spacing w:after="0" w:line="240" w:lineRule="auto"/>
        <w:jc w:val="both"/>
      </w:pPr>
      <w:r>
        <w:t xml:space="preserve">- Na outra ponta o stress financeiro eleva o risco do setor financeiro.  </w:t>
      </w:r>
    </w:p>
    <w:p w:rsidR="00772D1D" w:rsidRDefault="008A56B9" w:rsidP="004F75C8">
      <w:pPr>
        <w:spacing w:after="0" w:line="240" w:lineRule="auto"/>
        <w:jc w:val="both"/>
      </w:pPr>
      <w:r>
        <w:lastRenderedPageBreak/>
        <w:t xml:space="preserve">- Alguns tópicos para identificar stress financeiro e saúde financeira – Ansiedade, tempo gasto planejando como pagar as contas, nível satisfação com a vida, </w:t>
      </w:r>
      <w:r w:rsidR="00973DF5">
        <w:t xml:space="preserve">mudanças no habito de pagar as contas, </w:t>
      </w:r>
      <w:r w:rsidR="00A02992">
        <w:t>visão negativa de futuro, poupança, seguros, etc.</w:t>
      </w:r>
    </w:p>
    <w:p w:rsidR="00A02992" w:rsidRDefault="00A02992" w:rsidP="004F75C8">
      <w:pPr>
        <w:spacing w:after="0" w:line="240" w:lineRule="auto"/>
        <w:jc w:val="both"/>
      </w:pPr>
      <w:r>
        <w:t>- O que tem</w:t>
      </w:r>
      <w:r w:rsidR="009557F6">
        <w:t xml:space="preserve">os claro e definido nos manuais, </w:t>
      </w:r>
      <w:r w:rsidR="009557F6" w:rsidRPr="00772D1D">
        <w:rPr>
          <w:b/>
        </w:rPr>
        <w:t xml:space="preserve">formulários </w:t>
      </w:r>
      <w:r w:rsidRPr="00772D1D">
        <w:rPr>
          <w:b/>
        </w:rPr>
        <w:t>e políticas que observem estes princípios?</w:t>
      </w:r>
      <w:r>
        <w:t xml:space="preserve"> Nossos </w:t>
      </w:r>
      <w:r w:rsidRPr="00772D1D">
        <w:rPr>
          <w:b/>
        </w:rPr>
        <w:t>Agentes estão preparados</w:t>
      </w:r>
      <w:r>
        <w:t xml:space="preserve"> para levantar as informações corretas? Identificar a situação do cliente e de sua família? Transcrever para o LSE?  </w:t>
      </w:r>
    </w:p>
    <w:p w:rsidR="009E11F7" w:rsidRPr="00A02992" w:rsidRDefault="00A02992" w:rsidP="004F75C8">
      <w:pPr>
        <w:spacing w:after="0" w:line="240" w:lineRule="auto"/>
        <w:jc w:val="both"/>
      </w:pPr>
      <w:r>
        <w:rPr>
          <w:b/>
        </w:rPr>
        <w:t xml:space="preserve">- </w:t>
      </w:r>
      <w:r>
        <w:t xml:space="preserve">Algumas pessoas que não tem acesso ao </w:t>
      </w:r>
      <w:proofErr w:type="gramStart"/>
      <w:r>
        <w:t>crédito</w:t>
      </w:r>
      <w:proofErr w:type="gramEnd"/>
      <w:r>
        <w:t xml:space="preserve"> mas são financeiramente estressadas (porque não tem acesso ao crédito)</w:t>
      </w:r>
      <w:r w:rsidR="00772D1D">
        <w:t>.</w:t>
      </w:r>
    </w:p>
    <w:p w:rsidR="00A02992" w:rsidRDefault="00D1635A" w:rsidP="004F75C8">
      <w:pPr>
        <w:spacing w:after="0" w:line="240" w:lineRule="auto"/>
        <w:jc w:val="both"/>
      </w:pPr>
      <w:r>
        <w:rPr>
          <w:b/>
        </w:rPr>
        <w:t xml:space="preserve">- </w:t>
      </w:r>
      <w:r>
        <w:t xml:space="preserve">Exemplos de como mensurar a saúde financeira: como </w:t>
      </w:r>
      <w:r w:rsidRPr="00772D1D">
        <w:rPr>
          <w:b/>
        </w:rPr>
        <w:t>o consumidor guarda dinheiro (poupança), empresta e planeja, ao invés de observar somente os débitos.</w:t>
      </w:r>
      <w:r w:rsidR="00CE0E1C">
        <w:t xml:space="preserve"> Deve-se observar as características de cada região, por exemplo, na </w:t>
      </w:r>
      <w:proofErr w:type="spellStart"/>
      <w:r w:rsidR="00CE0E1C">
        <w:t>India</w:t>
      </w:r>
      <w:proofErr w:type="spellEnd"/>
      <w:r w:rsidR="00CE0E1C">
        <w:t xml:space="preserve"> a informalidade é muito grande e enxergam saúde financeira um pouco diferente que nos Estados Unidos.  </w:t>
      </w:r>
    </w:p>
    <w:p w:rsidR="00F14D27" w:rsidRDefault="00CE0E1C" w:rsidP="004F75C8">
      <w:pPr>
        <w:spacing w:after="0" w:line="240" w:lineRule="auto"/>
        <w:jc w:val="both"/>
      </w:pPr>
      <w:r>
        <w:t xml:space="preserve">- Mesmo com diferenças a premissa de “guardar dinheiro” ou fazer poupança deve ser estimulada pela IMF. Por exemplo, na </w:t>
      </w:r>
      <w:proofErr w:type="spellStart"/>
      <w:r>
        <w:t>India</w:t>
      </w:r>
      <w:proofErr w:type="spellEnd"/>
      <w:r>
        <w:t xml:space="preserve">, uma empreendedora </w:t>
      </w:r>
      <w:r w:rsidR="00F14D27">
        <w:t xml:space="preserve">foi orientada a </w:t>
      </w:r>
      <w:r>
        <w:t>guard</w:t>
      </w:r>
      <w:r w:rsidR="00F14D27">
        <w:t>ar</w:t>
      </w:r>
      <w:r>
        <w:t xml:space="preserve"> aproximadamente R$1,50 por dia e ficou extremamente surpresa no final do </w:t>
      </w:r>
      <w:r w:rsidR="00F14D27">
        <w:t xml:space="preserve">ano. Isso ajudou ela a ficar mais confiante e a mudar de hábito. </w:t>
      </w:r>
    </w:p>
    <w:p w:rsidR="00F14D27" w:rsidRDefault="00F14D27" w:rsidP="004F75C8">
      <w:pPr>
        <w:spacing w:after="0" w:line="240" w:lineRule="auto"/>
        <w:jc w:val="both"/>
      </w:pPr>
      <w:r>
        <w:t xml:space="preserve">- Fizemos uma atividade para medir o stress/saúde financeira. </w:t>
      </w:r>
      <w:r w:rsidRPr="00772D1D">
        <w:rPr>
          <w:b/>
        </w:rPr>
        <w:t>Nível de endividamento, poupança, seguro, planejamento para aposentadoria, disponibilidade para emergência,</w:t>
      </w:r>
      <w:r>
        <w:t xml:space="preserve"> etc. </w:t>
      </w:r>
    </w:p>
    <w:p w:rsidR="00F14D27" w:rsidRDefault="00F14D27" w:rsidP="004F75C8">
      <w:pPr>
        <w:spacing w:after="0" w:line="240" w:lineRule="auto"/>
        <w:jc w:val="both"/>
      </w:pPr>
      <w:r>
        <w:t xml:space="preserve">- Mesmo obtendo score elevado (boa saúde financeira) alguns relataram </w:t>
      </w:r>
      <w:r w:rsidR="004F1BB3">
        <w:t>que se sentiam financeiramente estressados, a palestrante explicou que se a pessoa estiver com “nota</w:t>
      </w:r>
      <w:r w:rsidR="00D943E1">
        <w:t>”</w:t>
      </w:r>
      <w:r w:rsidR="004F1BB3">
        <w:t xml:space="preserve"> </w:t>
      </w:r>
      <w:proofErr w:type="spellStart"/>
      <w:r w:rsidR="00D943E1">
        <w:t>nuito</w:t>
      </w:r>
      <w:proofErr w:type="spellEnd"/>
      <w:r w:rsidR="00D943E1">
        <w:t xml:space="preserve"> </w:t>
      </w:r>
      <w:r w:rsidR="004F1BB3">
        <w:t>baixa em apenas um dos quesitos, como planejamento para aposentadoria, pode causar</w:t>
      </w:r>
      <w:r w:rsidR="00D943E1">
        <w:t xml:space="preserve"> grande stress financeiro. </w:t>
      </w:r>
      <w:r w:rsidR="004F1BB3">
        <w:t xml:space="preserve"> </w:t>
      </w:r>
      <w:r>
        <w:t xml:space="preserve"> </w:t>
      </w:r>
    </w:p>
    <w:p w:rsidR="00D943E1" w:rsidRDefault="00F14D27" w:rsidP="004F75C8">
      <w:pPr>
        <w:spacing w:after="0" w:line="240" w:lineRule="auto"/>
        <w:jc w:val="both"/>
      </w:pPr>
      <w:r>
        <w:t xml:space="preserve">- Temos que aprender a </w:t>
      </w:r>
      <w:r w:rsidRPr="00772D1D">
        <w:rPr>
          <w:b/>
        </w:rPr>
        <w:t>usar as informações que já temos</w:t>
      </w:r>
      <w:r w:rsidR="00D943E1">
        <w:t xml:space="preserve"> na nossa base de dados</w:t>
      </w:r>
      <w:r>
        <w:t xml:space="preserve"> para medir saúde/stress financeiro </w:t>
      </w:r>
      <w:r w:rsidR="00D943E1">
        <w:t xml:space="preserve">e traçar um diagnóstico para ser comparado com padrões. </w:t>
      </w:r>
    </w:p>
    <w:p w:rsidR="00D943E1" w:rsidRDefault="00D943E1" w:rsidP="004F75C8">
      <w:pPr>
        <w:spacing w:after="0" w:line="240" w:lineRule="auto"/>
        <w:jc w:val="both"/>
      </w:pPr>
      <w:r>
        <w:t>- Agentes de Crédito de uma instituição das Filipinas monitora a evolução do negócio assim como a saúde e stress financeiro.</w:t>
      </w:r>
    </w:p>
    <w:p w:rsidR="005A7517" w:rsidRDefault="005A7517" w:rsidP="004F75C8">
      <w:pPr>
        <w:spacing w:after="0" w:line="240" w:lineRule="auto"/>
        <w:jc w:val="both"/>
      </w:pPr>
      <w:r>
        <w:t xml:space="preserve">- O que é visto pela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Campaign</w:t>
      </w:r>
      <w:proofErr w:type="spellEnd"/>
      <w:r>
        <w:t xml:space="preserve"> são as práticas e as políticas que a IMF possui para 1) monitorar o stress/saúde financeira; 2) combater e prevenir o </w:t>
      </w:r>
      <w:proofErr w:type="spellStart"/>
      <w:r>
        <w:t>sobre-endividamento</w:t>
      </w:r>
      <w:proofErr w:type="spellEnd"/>
      <w:r>
        <w:t xml:space="preserve">. </w:t>
      </w:r>
    </w:p>
    <w:p w:rsidR="00EA2293" w:rsidRDefault="005A7517" w:rsidP="004F75C8">
      <w:pPr>
        <w:spacing w:after="0" w:line="240" w:lineRule="auto"/>
        <w:jc w:val="both"/>
      </w:pPr>
      <w:r>
        <w:t xml:space="preserve">- Se um cliente está muito endividado, com dívidas em diferentes bancos, </w:t>
      </w:r>
      <w:r w:rsidR="00EA2293">
        <w:t>a IMF poderia oferecer uma capacitação</w:t>
      </w:r>
      <w:r w:rsidR="00727838">
        <w:t xml:space="preserve"> para ajudar a sair dessa situação. </w:t>
      </w:r>
    </w:p>
    <w:p w:rsidR="002147BD" w:rsidRDefault="002147BD" w:rsidP="004F75C8">
      <w:pPr>
        <w:spacing w:after="0" w:line="240" w:lineRule="auto"/>
        <w:jc w:val="both"/>
      </w:pPr>
    </w:p>
    <w:p w:rsidR="004D76A4" w:rsidRDefault="005964CC" w:rsidP="00772D1D">
      <w:pPr>
        <w:pStyle w:val="CitaoIntensa"/>
      </w:pPr>
      <w:r w:rsidRPr="004F165D">
        <w:t>Quinta-feira</w:t>
      </w:r>
      <w:r w:rsidR="00772D1D">
        <w:t xml:space="preserve">, 08 de junho. </w:t>
      </w:r>
      <w:r w:rsidRPr="004F165D">
        <w:t xml:space="preserve"> </w:t>
      </w:r>
    </w:p>
    <w:p w:rsidR="002147BD" w:rsidRDefault="002147BD" w:rsidP="004F75C8">
      <w:pPr>
        <w:spacing w:after="0" w:line="240" w:lineRule="auto"/>
        <w:jc w:val="both"/>
        <w:rPr>
          <w:b/>
        </w:rPr>
      </w:pPr>
    </w:p>
    <w:p w:rsidR="00A56E85" w:rsidRPr="00A56E85" w:rsidRDefault="002147BD" w:rsidP="004F75C8">
      <w:pPr>
        <w:spacing w:after="0" w:line="240" w:lineRule="auto"/>
        <w:jc w:val="both"/>
        <w:rPr>
          <w:b/>
        </w:rPr>
      </w:pPr>
      <w:r w:rsidRPr="00A56E85">
        <w:rPr>
          <w:b/>
        </w:rPr>
        <w:t xml:space="preserve">Preços responsáveis. </w:t>
      </w:r>
    </w:p>
    <w:p w:rsidR="002147BD" w:rsidRDefault="002147BD" w:rsidP="004F75C8">
      <w:pPr>
        <w:spacing w:after="0" w:line="240" w:lineRule="auto"/>
        <w:jc w:val="both"/>
      </w:pPr>
      <w:r>
        <w:t xml:space="preserve">Na </w:t>
      </w:r>
      <w:proofErr w:type="spellStart"/>
      <w:r>
        <w:t>Nicaragua</w:t>
      </w:r>
      <w:proofErr w:type="spellEnd"/>
      <w:r>
        <w:t xml:space="preserve"> 75% das instituições aderiam a regulação, pois tem uma para bancos e outra para </w:t>
      </w:r>
      <w:proofErr w:type="spellStart"/>
      <w:r>
        <w:t>microfinanceiras</w:t>
      </w:r>
      <w:proofErr w:type="spellEnd"/>
      <w:r>
        <w:t xml:space="preserve">. É possível acessar fundos depois de ter passado por ratings sociais, assim fica mais viável praticar preços mais baixos e para a base da pirâmide. </w:t>
      </w:r>
    </w:p>
    <w:p w:rsidR="002147BD" w:rsidRDefault="002147BD" w:rsidP="004F75C8">
      <w:pPr>
        <w:spacing w:after="0" w:line="240" w:lineRule="auto"/>
        <w:jc w:val="both"/>
      </w:pPr>
      <w:r>
        <w:t xml:space="preserve">- As taxas cobradas são relativamente altas na américa latina. </w:t>
      </w:r>
      <w:r w:rsidR="009C3B82">
        <w:t xml:space="preserve">Para baixar as taxas a inovação está sendo usada para baixar o custo operacional. Investir em educação financeira. </w:t>
      </w:r>
    </w:p>
    <w:p w:rsidR="009C3B82" w:rsidRDefault="009C3B82" w:rsidP="004F75C8">
      <w:pPr>
        <w:spacing w:after="0" w:line="240" w:lineRule="auto"/>
        <w:jc w:val="both"/>
      </w:pPr>
    </w:p>
    <w:p w:rsidR="009C3B82" w:rsidRPr="00A56E85" w:rsidRDefault="009C3B82" w:rsidP="004F75C8">
      <w:pPr>
        <w:spacing w:after="0" w:line="240" w:lineRule="auto"/>
        <w:jc w:val="both"/>
        <w:rPr>
          <w:b/>
        </w:rPr>
      </w:pPr>
      <w:r w:rsidRPr="00A56E85">
        <w:rPr>
          <w:b/>
        </w:rPr>
        <w:t xml:space="preserve">Como medir impacto social </w:t>
      </w:r>
    </w:p>
    <w:p w:rsidR="009C3B82" w:rsidRDefault="009C3B82" w:rsidP="004F75C8">
      <w:pPr>
        <w:spacing w:after="0" w:line="240" w:lineRule="auto"/>
        <w:jc w:val="both"/>
      </w:pPr>
      <w:r>
        <w:t xml:space="preserve">- Uma instituição do Chile mede 4 áreas: Desenvolvimento do negócio, aonde se mede crescimento, habilidades, resultados do negócio; Empoderamento das mulheres, medida pela autoestima, poder de decisão, liderança, visão de futuro; Capital Social, aonde se mede as noções de trabalho em rede, cooperativas, associativismo; Bem-estar familiar, a relação do trabalho </w:t>
      </w:r>
      <w:proofErr w:type="gramStart"/>
      <w:r>
        <w:t>com  família</w:t>
      </w:r>
      <w:proofErr w:type="gramEnd"/>
      <w:r>
        <w:t xml:space="preserve">, renda per capta, seguridade social. </w:t>
      </w:r>
    </w:p>
    <w:p w:rsidR="00A56E85" w:rsidRDefault="009C3B82" w:rsidP="004F75C8">
      <w:pPr>
        <w:spacing w:after="0" w:line="240" w:lineRule="auto"/>
        <w:jc w:val="both"/>
      </w:pPr>
      <w:r>
        <w:lastRenderedPageBreak/>
        <w:t xml:space="preserve">- Já na Bolívia </w:t>
      </w:r>
      <w:r w:rsidR="00A56E85">
        <w:t>uma Instituição criou um sistema interno de avaliação de resultados com objetivo de medir o impacto social. Eles investem apoiando com orientação e capacitação os clientes e as cadeias produtivas. A medição ocorre no primeiro empréstimo, depois de um ano se aplica novamente e os resultados são comparados. 4 indicadores são medidos e</w:t>
      </w:r>
      <w:r w:rsidR="00A56E85" w:rsidRPr="00A56E85">
        <w:rPr>
          <w:b/>
        </w:rPr>
        <w:t xml:space="preserve"> que tem relação direta com a Missão da Instituição:</w:t>
      </w:r>
      <w:r w:rsidR="00A56E85">
        <w:t xml:space="preserve"> Receita, rentabilidade, patrimônio e emprego. </w:t>
      </w:r>
    </w:p>
    <w:p w:rsidR="00A56E85" w:rsidRPr="002147BD" w:rsidRDefault="00A56E85" w:rsidP="004F75C8">
      <w:pPr>
        <w:spacing w:after="0" w:line="240" w:lineRule="auto"/>
        <w:jc w:val="both"/>
      </w:pPr>
      <w:r>
        <w:t xml:space="preserve">- Atendem e se especializam em nichos apoiando toda a cadeia.  </w:t>
      </w:r>
    </w:p>
    <w:p w:rsidR="00AF6848" w:rsidRDefault="00AF6848" w:rsidP="004F75C8">
      <w:pPr>
        <w:spacing w:after="0" w:line="240" w:lineRule="auto"/>
        <w:jc w:val="both"/>
        <w:rPr>
          <w:b/>
        </w:rPr>
      </w:pPr>
    </w:p>
    <w:p w:rsidR="00D142A9" w:rsidRDefault="00D142A9" w:rsidP="004F75C8">
      <w:pPr>
        <w:spacing w:after="0" w:line="240" w:lineRule="auto"/>
        <w:jc w:val="both"/>
      </w:pPr>
    </w:p>
    <w:p w:rsidR="00A42E44" w:rsidRDefault="00A42E44" w:rsidP="004F75C8">
      <w:pPr>
        <w:spacing w:after="0" w:line="240" w:lineRule="auto"/>
        <w:jc w:val="both"/>
      </w:pPr>
    </w:p>
    <w:p w:rsidR="00D142A9" w:rsidRDefault="00D142A9" w:rsidP="00D142A9">
      <w:pPr>
        <w:keepNext/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4826442" cy="361983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647" cy="362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63" w:rsidRDefault="00D142A9" w:rsidP="00B218AC">
      <w:pPr>
        <w:pStyle w:val="Legenda"/>
        <w:jc w:val="both"/>
      </w:pPr>
      <w:r>
        <w:t xml:space="preserve">Figura </w:t>
      </w:r>
      <w:fldSimple w:instr=" SEQ Figura \* ARABIC ">
        <w:r w:rsidR="002264C6">
          <w:rPr>
            <w:noProof/>
          </w:rPr>
          <w:t>1</w:t>
        </w:r>
      </w:fldSimple>
      <w:r>
        <w:t xml:space="preserve"> ENTRADA DA GALERIA ONDE SE ENCONTRA A SUCURSAL DA PROMUJER - TECAMAC - MÉXICO</w:t>
      </w:r>
      <w:r>
        <w:rPr>
          <w:noProof/>
        </w:rPr>
        <w:drawing>
          <wp:inline distT="0" distB="0" distL="0" distR="0">
            <wp:extent cx="5007775" cy="3755831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655" cy="375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PROMUJER - TECAMAC </w:t>
      </w:r>
      <w:r w:rsidR="00D51563">
        <w:t>–</w:t>
      </w:r>
      <w:r>
        <w:t xml:space="preserve"> MÉXICO</w:t>
      </w:r>
    </w:p>
    <w:p w:rsidR="00D51563" w:rsidRPr="00D51563" w:rsidRDefault="00D51563" w:rsidP="00D51563">
      <w:r>
        <w:rPr>
          <w:noProof/>
        </w:rPr>
        <w:lastRenderedPageBreak/>
        <w:drawing>
          <wp:inline distT="0" distB="0" distL="0" distR="0" wp14:anchorId="65E8951B">
            <wp:extent cx="5401310" cy="4048125"/>
            <wp:effectExtent l="0" t="0" r="889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1563" w:rsidRDefault="00D51563" w:rsidP="00D51563">
      <w:pPr>
        <w:pStyle w:val="Legenda"/>
        <w:jc w:val="both"/>
      </w:pPr>
      <w:r>
        <w:t>Sala de enfermagem para exames periódicos realizados durante os encontros de pagamento.</w:t>
      </w:r>
    </w:p>
    <w:p w:rsidR="00D51563" w:rsidRDefault="00D142A9" w:rsidP="00D51563">
      <w:pPr>
        <w:pStyle w:val="Legenda"/>
        <w:keepNext/>
      </w:pPr>
      <w:r>
        <w:rPr>
          <w:noProof/>
        </w:rPr>
        <w:drawing>
          <wp:inline distT="0" distB="0" distL="0" distR="0">
            <wp:extent cx="5383033" cy="4037274"/>
            <wp:effectExtent l="0" t="0" r="8255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033" cy="403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63" w:rsidRDefault="00D51563" w:rsidP="00D51563">
      <w:pPr>
        <w:pStyle w:val="Legenda"/>
      </w:pPr>
      <w:r w:rsidRPr="004E5811">
        <w:t xml:space="preserve">COMÉRCIO CARACTERÍSTICO DA REGIÃO - TECAMAC </w:t>
      </w:r>
      <w:r w:rsidR="00B218AC">
        <w:t>–</w:t>
      </w:r>
      <w:r w:rsidRPr="004E5811">
        <w:t xml:space="preserve"> MÉXICO</w:t>
      </w:r>
    </w:p>
    <w:p w:rsidR="00D51563" w:rsidRDefault="00D142A9" w:rsidP="00D51563">
      <w:pPr>
        <w:pStyle w:val="Legenda"/>
        <w:keepNext/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563" w:rsidRPr="00001930">
        <w:t xml:space="preserve">COMÉRCIO CARACTERÍSTICO DA REGIÃO - TECAMAC </w:t>
      </w:r>
      <w:r w:rsidR="00D51563">
        <w:t>–</w:t>
      </w:r>
      <w:r w:rsidR="00D51563" w:rsidRPr="00001930">
        <w:t xml:space="preserve"> MÉXICO</w:t>
      </w:r>
    </w:p>
    <w:p w:rsidR="00D51563" w:rsidRDefault="00D51563" w:rsidP="00D51563">
      <w:pPr>
        <w:pStyle w:val="Legenda"/>
        <w:keepNext/>
      </w:pPr>
      <w:r>
        <w:rPr>
          <w:noProof/>
        </w:rPr>
        <w:drawing>
          <wp:inline distT="0" distB="0" distL="0" distR="0" wp14:anchorId="75B77B67" wp14:editId="1B0627B0">
            <wp:extent cx="5400040" cy="4050030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526">
        <w:t>COMÉRCIO CARACTERÍSTICO DA REGIÃO - TECAMAC - MÉXICO</w:t>
      </w:r>
    </w:p>
    <w:p w:rsidR="00D51563" w:rsidRDefault="00D142A9" w:rsidP="00D51563">
      <w:pPr>
        <w:pStyle w:val="Legenda"/>
        <w:keepNext/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fldSimple w:instr=" SEQ Figura \* ARABIC ">
        <w:r w:rsidR="002264C6">
          <w:rPr>
            <w:noProof/>
          </w:rPr>
          <w:t>2</w:t>
        </w:r>
      </w:fldSimple>
      <w:r w:rsidR="00D51563">
        <w:t xml:space="preserve"> Comércio de carnes típico - </w:t>
      </w:r>
      <w:proofErr w:type="spellStart"/>
      <w:r w:rsidR="00D51563">
        <w:t>Tecamac</w:t>
      </w:r>
      <w:proofErr w:type="spellEnd"/>
      <w:r w:rsidR="00D51563">
        <w:t xml:space="preserve"> – México</w:t>
      </w:r>
      <w:r w:rsidR="002264C6">
        <w:rPr>
          <w:noProof/>
        </w:rPr>
        <w:drawing>
          <wp:inline distT="0" distB="0" distL="0" distR="0" wp14:anchorId="0BD80851" wp14:editId="79C3B070">
            <wp:extent cx="4558057" cy="3418543"/>
            <wp:effectExtent l="0" t="1588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61157" cy="342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4C6" w:rsidRDefault="00B218AC" w:rsidP="002264C6">
      <w:pPr>
        <w:keepNext/>
      </w:pPr>
      <w:r>
        <w:rPr>
          <w:noProof/>
        </w:rPr>
        <w:lastRenderedPageBreak/>
        <w:drawing>
          <wp:inline distT="0" distB="0" distL="0" distR="0">
            <wp:extent cx="4039737" cy="3029803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658" cy="304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8AC" w:rsidRDefault="001C1998" w:rsidP="002264C6">
      <w:pPr>
        <w:pStyle w:val="Legenda"/>
      </w:pPr>
      <w:fldSimple w:instr=" SEQ Figura \* ARABIC ">
        <w:r w:rsidR="002264C6">
          <w:rPr>
            <w:noProof/>
          </w:rPr>
          <w:t>3</w:t>
        </w:r>
      </w:fldSimple>
      <w:r w:rsidR="002264C6">
        <w:t xml:space="preserve"> SALA DA SAÚDE - SUCURSAL - PROMUJER - TECAMAC - MÉXICO</w:t>
      </w:r>
    </w:p>
    <w:p w:rsidR="00B218AC" w:rsidRDefault="00B218AC" w:rsidP="00B218AC"/>
    <w:p w:rsidR="002264C6" w:rsidRDefault="00B218AC" w:rsidP="002264C6">
      <w:pPr>
        <w:keepNext/>
      </w:pPr>
      <w:r>
        <w:rPr>
          <w:noProof/>
        </w:rPr>
        <w:drawing>
          <wp:inline distT="0" distB="0" distL="0" distR="0" wp14:anchorId="783E9ECD" wp14:editId="155F03DB">
            <wp:extent cx="4734670" cy="3551002"/>
            <wp:effectExtent l="127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47034" cy="356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8AC" w:rsidRDefault="001C1998" w:rsidP="002264C6">
      <w:pPr>
        <w:pStyle w:val="Legenda"/>
      </w:pPr>
      <w:fldSimple w:instr=" SEQ Figura \* ARABIC ">
        <w:r w:rsidR="002264C6">
          <w:rPr>
            <w:noProof/>
          </w:rPr>
          <w:t>4</w:t>
        </w:r>
      </w:fldSimple>
      <w:r w:rsidR="002264C6">
        <w:t>Matriz PROMUJER - PACHUCA - MÉXICO</w:t>
      </w:r>
    </w:p>
    <w:p w:rsidR="00B218AC" w:rsidRPr="00B218AC" w:rsidRDefault="00B218AC" w:rsidP="00B218AC">
      <w:r>
        <w:rPr>
          <w:noProof/>
        </w:rPr>
        <w:lastRenderedPageBreak/>
        <w:drawing>
          <wp:inline distT="0" distB="0" distL="0" distR="0">
            <wp:extent cx="4332141" cy="3249106"/>
            <wp:effectExtent l="8255" t="0" r="635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5666" cy="325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82480" cy="3136860"/>
            <wp:effectExtent l="8572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6485" cy="313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63" w:rsidRDefault="00D51563" w:rsidP="00D51563">
      <w:pPr>
        <w:keepNext/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63" w:rsidRDefault="00D51563" w:rsidP="00D51563">
      <w:pPr>
        <w:pStyle w:val="Legenda"/>
        <w:jc w:val="both"/>
      </w:pPr>
      <w:r>
        <w:t xml:space="preserve">Grupo para discussão - México, </w:t>
      </w:r>
      <w:proofErr w:type="spellStart"/>
      <w:r>
        <w:t>Índa</w:t>
      </w:r>
      <w:proofErr w:type="spellEnd"/>
      <w:r>
        <w:t>, Paquistão, Nicarágua.</w:t>
      </w:r>
    </w:p>
    <w:p w:rsidR="00D51563" w:rsidRDefault="00D51563" w:rsidP="00D51563">
      <w:pPr>
        <w:keepNext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400040" cy="40671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63" w:rsidRDefault="00D51563" w:rsidP="00D51563">
      <w:pPr>
        <w:pStyle w:val="Legenda"/>
        <w:jc w:val="both"/>
      </w:pPr>
      <w:r>
        <w:t>Reunião em grupo - GDS</w:t>
      </w:r>
    </w:p>
    <w:p w:rsidR="00D51563" w:rsidRDefault="00D51563" w:rsidP="00D51563">
      <w:pPr>
        <w:keepNext/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63" w:rsidRDefault="00D51563" w:rsidP="00D51563">
      <w:pPr>
        <w:pStyle w:val="Legenda"/>
        <w:jc w:val="both"/>
      </w:pPr>
      <w:r>
        <w:t>Apresentação AMCRED na plenária</w:t>
      </w:r>
    </w:p>
    <w:p w:rsidR="00D51563" w:rsidRDefault="00D51563" w:rsidP="00D51563">
      <w:pPr>
        <w:keepNext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63" w:rsidRDefault="00D51563" w:rsidP="00D51563">
      <w:pPr>
        <w:pStyle w:val="Legenda"/>
        <w:jc w:val="both"/>
      </w:pPr>
      <w:r w:rsidRPr="00153774">
        <w:t>Artesãos locais apoiados com Microcrédito</w:t>
      </w:r>
    </w:p>
    <w:p w:rsidR="00D51563" w:rsidRDefault="00D51563" w:rsidP="00D51563">
      <w:pPr>
        <w:keepNext/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63" w:rsidRDefault="00D51563" w:rsidP="00D51563">
      <w:pPr>
        <w:pStyle w:val="Legenda"/>
        <w:jc w:val="both"/>
      </w:pPr>
      <w:r>
        <w:t>Artesãos locais apoiados com Microcrédito</w:t>
      </w:r>
    </w:p>
    <w:p w:rsidR="00D51563" w:rsidRDefault="00D51563" w:rsidP="00D51563">
      <w:pPr>
        <w:keepNext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63" w:rsidRDefault="00D51563" w:rsidP="00D51563">
      <w:pPr>
        <w:pStyle w:val="Legenda"/>
        <w:jc w:val="both"/>
      </w:pPr>
      <w:r>
        <w:t>Reunião de grupo - Como medir e reportar impacto social</w:t>
      </w:r>
    </w:p>
    <w:p w:rsidR="00D51563" w:rsidRDefault="00D51563" w:rsidP="00D51563">
      <w:pPr>
        <w:keepNext/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63" w:rsidRDefault="00D51563" w:rsidP="00D51563">
      <w:pPr>
        <w:pStyle w:val="Legenda"/>
        <w:jc w:val="both"/>
      </w:pPr>
      <w:proofErr w:type="spellStart"/>
      <w:r>
        <w:t>Coffee</w:t>
      </w:r>
      <w:proofErr w:type="spellEnd"/>
      <w:r>
        <w:t xml:space="preserve"> Break</w:t>
      </w:r>
    </w:p>
    <w:p w:rsidR="00D51563" w:rsidRDefault="00D51563" w:rsidP="00D51563">
      <w:pPr>
        <w:keepNext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63" w:rsidRDefault="00D51563" w:rsidP="00D51563">
      <w:pPr>
        <w:pStyle w:val="Legenda"/>
        <w:jc w:val="both"/>
      </w:pPr>
      <w:r>
        <w:t>Comitiva do Brasil - Reunião anual SPTF 2017</w:t>
      </w:r>
    </w:p>
    <w:p w:rsidR="00D51563" w:rsidRDefault="00D51563" w:rsidP="00D51563">
      <w:pPr>
        <w:keepNext/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A9" w:rsidRDefault="00D51563" w:rsidP="00D51563">
      <w:pPr>
        <w:pStyle w:val="Legenda"/>
        <w:jc w:val="both"/>
      </w:pPr>
      <w:proofErr w:type="spellStart"/>
      <w:r>
        <w:t>Oikocredit</w:t>
      </w:r>
      <w:proofErr w:type="spellEnd"/>
      <w:r>
        <w:t xml:space="preserve"> - Credisol - Banco da Família </w:t>
      </w:r>
      <w:r w:rsidR="00B218AC">
        <w:t>–</w:t>
      </w:r>
      <w:r>
        <w:t xml:space="preserve"> AMCRED</w:t>
      </w:r>
    </w:p>
    <w:p w:rsidR="00B218AC" w:rsidRDefault="00B218AC" w:rsidP="00B218AC">
      <w:pPr>
        <w:keepNext/>
      </w:pPr>
      <w:r>
        <w:rPr>
          <w:noProof/>
        </w:rPr>
        <w:drawing>
          <wp:inline distT="0" distB="0" distL="0" distR="0">
            <wp:extent cx="5400040" cy="405828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8AC" w:rsidRDefault="001C1998" w:rsidP="00B218AC">
      <w:pPr>
        <w:pStyle w:val="Legenda"/>
      </w:pPr>
      <w:fldSimple w:instr=" SEQ Figura \* ARABIC ">
        <w:r w:rsidR="002264C6">
          <w:rPr>
            <w:noProof/>
          </w:rPr>
          <w:t>5</w:t>
        </w:r>
      </w:fldSimple>
      <w:r w:rsidR="00B218AC">
        <w:t xml:space="preserve">Visita guiada - Pirâmides de </w:t>
      </w:r>
      <w:proofErr w:type="spellStart"/>
      <w:r w:rsidR="00B218AC">
        <w:t>Teotihuacan</w:t>
      </w:r>
      <w:proofErr w:type="spellEnd"/>
      <w:r w:rsidR="00B218AC">
        <w:t xml:space="preserve"> - México</w:t>
      </w:r>
    </w:p>
    <w:p w:rsidR="00B218AC" w:rsidRDefault="00B218AC" w:rsidP="00B218AC">
      <w:pPr>
        <w:keepNext/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8AC" w:rsidRPr="00B218AC" w:rsidRDefault="001C1998" w:rsidP="00B218AC">
      <w:pPr>
        <w:pStyle w:val="Legenda"/>
      </w:pPr>
      <w:fldSimple w:instr=" SEQ Figura \* ARABIC ">
        <w:r w:rsidR="002264C6">
          <w:rPr>
            <w:noProof/>
          </w:rPr>
          <w:t>6</w:t>
        </w:r>
      </w:fldSimple>
      <w:r w:rsidR="00B218AC" w:rsidRPr="0026310B">
        <w:t xml:space="preserve">Visita guiada - Pirâmides de </w:t>
      </w:r>
      <w:proofErr w:type="spellStart"/>
      <w:r w:rsidR="00B218AC" w:rsidRPr="0026310B">
        <w:t>Teotihuacan</w:t>
      </w:r>
      <w:proofErr w:type="spellEnd"/>
      <w:r w:rsidR="00B218AC" w:rsidRPr="0026310B">
        <w:t xml:space="preserve"> - México</w:t>
      </w:r>
    </w:p>
    <w:sectPr w:rsidR="00B218AC" w:rsidRPr="00B218AC" w:rsidSect="002920CF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3447F"/>
    <w:multiLevelType w:val="hybridMultilevel"/>
    <w:tmpl w:val="04C677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857160"/>
    <w:multiLevelType w:val="hybridMultilevel"/>
    <w:tmpl w:val="CAAA7B46"/>
    <w:lvl w:ilvl="0" w:tplc="02641158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DD27F1"/>
    <w:multiLevelType w:val="hybridMultilevel"/>
    <w:tmpl w:val="E41218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62E"/>
    <w:rsid w:val="000103B1"/>
    <w:rsid w:val="000319E0"/>
    <w:rsid w:val="00032678"/>
    <w:rsid w:val="000362BF"/>
    <w:rsid w:val="0004613C"/>
    <w:rsid w:val="00055BA7"/>
    <w:rsid w:val="00071610"/>
    <w:rsid w:val="00072885"/>
    <w:rsid w:val="00093C21"/>
    <w:rsid w:val="000B06E5"/>
    <w:rsid w:val="000B68A5"/>
    <w:rsid w:val="000C2D25"/>
    <w:rsid w:val="000E3053"/>
    <w:rsid w:val="00117150"/>
    <w:rsid w:val="00125C67"/>
    <w:rsid w:val="00135CB6"/>
    <w:rsid w:val="001926F1"/>
    <w:rsid w:val="001A1789"/>
    <w:rsid w:val="001A442D"/>
    <w:rsid w:val="001C1998"/>
    <w:rsid w:val="001D4A11"/>
    <w:rsid w:val="001E30DC"/>
    <w:rsid w:val="00207518"/>
    <w:rsid w:val="00207F4A"/>
    <w:rsid w:val="002147BD"/>
    <w:rsid w:val="00214A60"/>
    <w:rsid w:val="00222AF4"/>
    <w:rsid w:val="00225ECB"/>
    <w:rsid w:val="002264C6"/>
    <w:rsid w:val="00256A96"/>
    <w:rsid w:val="00263253"/>
    <w:rsid w:val="00273479"/>
    <w:rsid w:val="00276F1A"/>
    <w:rsid w:val="00277619"/>
    <w:rsid w:val="002920CF"/>
    <w:rsid w:val="00296387"/>
    <w:rsid w:val="002B00B2"/>
    <w:rsid w:val="002C49BF"/>
    <w:rsid w:val="0031428D"/>
    <w:rsid w:val="003505AC"/>
    <w:rsid w:val="0035551D"/>
    <w:rsid w:val="00357BB9"/>
    <w:rsid w:val="0036052C"/>
    <w:rsid w:val="00360D05"/>
    <w:rsid w:val="00361AE0"/>
    <w:rsid w:val="00377DE0"/>
    <w:rsid w:val="003913B0"/>
    <w:rsid w:val="00396029"/>
    <w:rsid w:val="003A62FA"/>
    <w:rsid w:val="003D1BDA"/>
    <w:rsid w:val="003D6825"/>
    <w:rsid w:val="003E41EE"/>
    <w:rsid w:val="00414DA9"/>
    <w:rsid w:val="004437D5"/>
    <w:rsid w:val="00464143"/>
    <w:rsid w:val="00467D9D"/>
    <w:rsid w:val="00475487"/>
    <w:rsid w:val="00496DF5"/>
    <w:rsid w:val="004A0DAE"/>
    <w:rsid w:val="004B30E9"/>
    <w:rsid w:val="004C2CB0"/>
    <w:rsid w:val="004C586D"/>
    <w:rsid w:val="004D76A4"/>
    <w:rsid w:val="004F165D"/>
    <w:rsid w:val="004F1BB3"/>
    <w:rsid w:val="004F75C8"/>
    <w:rsid w:val="00513F1A"/>
    <w:rsid w:val="0052529E"/>
    <w:rsid w:val="0055768D"/>
    <w:rsid w:val="005601BD"/>
    <w:rsid w:val="0056625B"/>
    <w:rsid w:val="00580D65"/>
    <w:rsid w:val="005868E4"/>
    <w:rsid w:val="005964CC"/>
    <w:rsid w:val="005A7517"/>
    <w:rsid w:val="005B7C98"/>
    <w:rsid w:val="005C532C"/>
    <w:rsid w:val="00600B59"/>
    <w:rsid w:val="006159E3"/>
    <w:rsid w:val="00632BA0"/>
    <w:rsid w:val="00647609"/>
    <w:rsid w:val="0067135A"/>
    <w:rsid w:val="00677561"/>
    <w:rsid w:val="006B769A"/>
    <w:rsid w:val="006E087A"/>
    <w:rsid w:val="006E0CAF"/>
    <w:rsid w:val="0071206F"/>
    <w:rsid w:val="00722602"/>
    <w:rsid w:val="00727838"/>
    <w:rsid w:val="00731D62"/>
    <w:rsid w:val="00741246"/>
    <w:rsid w:val="00772043"/>
    <w:rsid w:val="00772D1D"/>
    <w:rsid w:val="00772EB5"/>
    <w:rsid w:val="0079295F"/>
    <w:rsid w:val="0079662E"/>
    <w:rsid w:val="007A6737"/>
    <w:rsid w:val="007D693A"/>
    <w:rsid w:val="007F3A01"/>
    <w:rsid w:val="00834793"/>
    <w:rsid w:val="00850EA3"/>
    <w:rsid w:val="00852DBE"/>
    <w:rsid w:val="00854C56"/>
    <w:rsid w:val="008558C3"/>
    <w:rsid w:val="008562EB"/>
    <w:rsid w:val="00862D70"/>
    <w:rsid w:val="00866AF4"/>
    <w:rsid w:val="008A0F00"/>
    <w:rsid w:val="008A0F6F"/>
    <w:rsid w:val="008A541A"/>
    <w:rsid w:val="008A56B9"/>
    <w:rsid w:val="008B1008"/>
    <w:rsid w:val="008B6258"/>
    <w:rsid w:val="00925C99"/>
    <w:rsid w:val="00927A96"/>
    <w:rsid w:val="009538C1"/>
    <w:rsid w:val="009557F6"/>
    <w:rsid w:val="00973DF5"/>
    <w:rsid w:val="009B5B33"/>
    <w:rsid w:val="009C3B82"/>
    <w:rsid w:val="009D5D21"/>
    <w:rsid w:val="009E11F7"/>
    <w:rsid w:val="00A02992"/>
    <w:rsid w:val="00A10115"/>
    <w:rsid w:val="00A10DC0"/>
    <w:rsid w:val="00A17FA0"/>
    <w:rsid w:val="00A2230E"/>
    <w:rsid w:val="00A24B8C"/>
    <w:rsid w:val="00A36B49"/>
    <w:rsid w:val="00A42E44"/>
    <w:rsid w:val="00A56E85"/>
    <w:rsid w:val="00A8445F"/>
    <w:rsid w:val="00AA4B81"/>
    <w:rsid w:val="00AB573E"/>
    <w:rsid w:val="00AC3BFA"/>
    <w:rsid w:val="00AE15BB"/>
    <w:rsid w:val="00AE2559"/>
    <w:rsid w:val="00AE7FD8"/>
    <w:rsid w:val="00AF3911"/>
    <w:rsid w:val="00AF5F45"/>
    <w:rsid w:val="00AF6848"/>
    <w:rsid w:val="00B078BC"/>
    <w:rsid w:val="00B1661F"/>
    <w:rsid w:val="00B218AC"/>
    <w:rsid w:val="00B264FF"/>
    <w:rsid w:val="00B3401F"/>
    <w:rsid w:val="00B41C8B"/>
    <w:rsid w:val="00B55F17"/>
    <w:rsid w:val="00B60780"/>
    <w:rsid w:val="00B612D8"/>
    <w:rsid w:val="00B671DE"/>
    <w:rsid w:val="00B701AA"/>
    <w:rsid w:val="00B7719F"/>
    <w:rsid w:val="00BA6AEA"/>
    <w:rsid w:val="00BC2CC2"/>
    <w:rsid w:val="00BC5B40"/>
    <w:rsid w:val="00BC7F7C"/>
    <w:rsid w:val="00BF13C6"/>
    <w:rsid w:val="00BF5D2D"/>
    <w:rsid w:val="00BF7197"/>
    <w:rsid w:val="00C13170"/>
    <w:rsid w:val="00C1721B"/>
    <w:rsid w:val="00C43B91"/>
    <w:rsid w:val="00C725DF"/>
    <w:rsid w:val="00C81948"/>
    <w:rsid w:val="00C95264"/>
    <w:rsid w:val="00C9677E"/>
    <w:rsid w:val="00CC1E4A"/>
    <w:rsid w:val="00CE0E1C"/>
    <w:rsid w:val="00CE4257"/>
    <w:rsid w:val="00CF0E8B"/>
    <w:rsid w:val="00D142A9"/>
    <w:rsid w:val="00D1635A"/>
    <w:rsid w:val="00D23D4E"/>
    <w:rsid w:val="00D468F8"/>
    <w:rsid w:val="00D473F6"/>
    <w:rsid w:val="00D51563"/>
    <w:rsid w:val="00D546D1"/>
    <w:rsid w:val="00D85A16"/>
    <w:rsid w:val="00D943E1"/>
    <w:rsid w:val="00D9442C"/>
    <w:rsid w:val="00DA0943"/>
    <w:rsid w:val="00DB6C4D"/>
    <w:rsid w:val="00DF7336"/>
    <w:rsid w:val="00E10F4D"/>
    <w:rsid w:val="00E14730"/>
    <w:rsid w:val="00E26658"/>
    <w:rsid w:val="00E26FC7"/>
    <w:rsid w:val="00E41DF9"/>
    <w:rsid w:val="00E63AD4"/>
    <w:rsid w:val="00E7059C"/>
    <w:rsid w:val="00E709C1"/>
    <w:rsid w:val="00E916B7"/>
    <w:rsid w:val="00E944D2"/>
    <w:rsid w:val="00EA2293"/>
    <w:rsid w:val="00EF17F2"/>
    <w:rsid w:val="00F11D80"/>
    <w:rsid w:val="00F14D27"/>
    <w:rsid w:val="00F25E32"/>
    <w:rsid w:val="00F273CD"/>
    <w:rsid w:val="00F308B6"/>
    <w:rsid w:val="00F62BA2"/>
    <w:rsid w:val="00F67983"/>
    <w:rsid w:val="00F770D0"/>
    <w:rsid w:val="00F926B7"/>
    <w:rsid w:val="00F96488"/>
    <w:rsid w:val="00FA190B"/>
    <w:rsid w:val="00FB43F8"/>
    <w:rsid w:val="00FD6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A232AC-6702-E647-9AD6-F20344427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A0F0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944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442C"/>
    <w:rPr>
      <w:rFonts w:ascii="Segoe UI" w:hAnsi="Segoe UI" w:cs="Segoe UI"/>
      <w:sz w:val="18"/>
      <w:szCs w:val="18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2D1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2D1D"/>
    <w:rPr>
      <w:i/>
      <w:iCs/>
      <w:color w:val="4472C4" w:themeColor="accent1"/>
    </w:rPr>
  </w:style>
  <w:style w:type="paragraph" w:styleId="Legenda">
    <w:name w:val="caption"/>
    <w:basedOn w:val="Normal"/>
    <w:next w:val="Normal"/>
    <w:uiPriority w:val="35"/>
    <w:unhideWhenUsed/>
    <w:qFormat/>
    <w:rsid w:val="00D142A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74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77E75785</Template>
  <TotalTime>1</TotalTime>
  <Pages>1</Pages>
  <Words>2242</Words>
  <Characters>12112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 Manenti</dc:creator>
  <cp:keywords/>
  <dc:description/>
  <cp:lastModifiedBy>Eduardo Manenti</cp:lastModifiedBy>
  <cp:revision>4</cp:revision>
  <cp:lastPrinted>2017-06-16T18:31:00Z</cp:lastPrinted>
  <dcterms:created xsi:type="dcterms:W3CDTF">2017-07-28T13:08:00Z</dcterms:created>
  <dcterms:modified xsi:type="dcterms:W3CDTF">2017-07-28T13:08:00Z</dcterms:modified>
</cp:coreProperties>
</file>